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67" w:rsidRDefault="001A5367">
      <w:pPr>
        <w:pStyle w:val="3"/>
        <w:rPr>
          <w:color w:val="000000"/>
        </w:rPr>
      </w:pPr>
      <w:r>
        <w:rPr>
          <w:color w:val="000000"/>
        </w:rPr>
        <w:t>Титульний аркуш</w:t>
      </w: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both"/>
              <w:rPr>
                <w:color w:val="000000"/>
              </w:rPr>
            </w:pPr>
            <w:r>
              <w:rPr>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1A5367">
        <w:tc>
          <w:tcPr>
            <w:tcW w:w="2250" w:type="dxa"/>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в.о. голови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1A5367" w:rsidRDefault="001A5367">
            <w:pPr>
              <w:jc w:val="center"/>
              <w:rPr>
                <w:color w:val="000000"/>
              </w:rPr>
            </w:pPr>
            <w:r>
              <w:rPr>
                <w:color w:val="000000"/>
              </w:rPr>
              <w:t>Юхимець Iгор Юрiйович</w:t>
            </w:r>
          </w:p>
        </w:tc>
      </w:tr>
      <w:tr w:rsidR="001A5367">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(прізвище та ініціали керівника)</w:t>
            </w:r>
          </w:p>
        </w:tc>
      </w:tr>
      <w:tr w:rsidR="001A5367">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1A5367" w:rsidRDefault="001A5367">
            <w:pPr>
              <w:jc w:val="center"/>
              <w:rPr>
                <w:color w:val="000000"/>
              </w:rPr>
            </w:pPr>
            <w:r>
              <w:rPr>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24.07.2015</w:t>
            </w:r>
          </w:p>
        </w:tc>
      </w:tr>
      <w:tr w:rsidR="001A5367">
        <w:tc>
          <w:tcPr>
            <w:tcW w:w="0" w:type="auto"/>
            <w:gridSpan w:val="4"/>
            <w:vMerge/>
            <w:tcBorders>
              <w:top w:val="nil"/>
              <w:left w:val="nil"/>
              <w:bottom w:val="nil"/>
              <w:right w:val="nil"/>
            </w:tcBorders>
            <w:vAlign w:val="center"/>
            <w:hideMark/>
          </w:tcPr>
          <w:p w:rsidR="001A5367" w:rsidRDefault="001A5367">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(дата)</w:t>
            </w:r>
          </w:p>
        </w:tc>
      </w:tr>
    </w:tbl>
    <w:p w:rsidR="001A5367" w:rsidRDefault="001A5367">
      <w:pPr>
        <w:pStyle w:val="3"/>
        <w:rPr>
          <w:color w:val="000000"/>
        </w:rPr>
      </w:pPr>
      <w:r>
        <w:rPr>
          <w:color w:val="000000"/>
        </w:rPr>
        <w:t>Квартальна інформація емітента цінних паперів</w:t>
      </w:r>
      <w:r>
        <w:rPr>
          <w:color w:val="000000"/>
        </w:rPr>
        <w:br/>
        <w:t xml:space="preserve">за 2 квартал 2015 року </w:t>
      </w:r>
    </w:p>
    <w:p w:rsidR="001A5367" w:rsidRDefault="001A5367">
      <w:pPr>
        <w:pStyle w:val="3"/>
        <w:rPr>
          <w:color w:val="000000"/>
        </w:rPr>
      </w:pPr>
      <w:r>
        <w:rPr>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Повне найменування емітента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i/>
                <w:iCs/>
                <w:color w:val="000000"/>
              </w:rPr>
              <w:t>Вiдкрите акцiонерне товариство "Тернопiльобленерго"</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Організаційно-правова форма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Відкрите акціонерне товариство</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Код за ЄДРПОУ</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Місцезнаходження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46010, м. Тернопiль, вул. Енергетична, буд.2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Міжміський код, телефон та факс</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(0352) 25-77-76 (0352) 52-15-03</w:t>
            </w:r>
          </w:p>
        </w:tc>
      </w:tr>
    </w:tbl>
    <w:p w:rsidR="001A5367" w:rsidRDefault="001A5367">
      <w:pPr>
        <w:pStyle w:val="3"/>
        <w:rPr>
          <w:color w:val="000000"/>
        </w:rPr>
      </w:pPr>
      <w:r>
        <w:rPr>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tblPr>
      <w:tblGrid>
        <w:gridCol w:w="1123"/>
        <w:gridCol w:w="7290"/>
        <w:gridCol w:w="871"/>
        <w:gridCol w:w="1041"/>
      </w:tblGrid>
      <w:tr w:rsidR="001A5367">
        <w:tc>
          <w:tcPr>
            <w:tcW w:w="0" w:type="auto"/>
            <w:gridSpan w:val="3"/>
            <w:vMerge w:val="restart"/>
            <w:tcBorders>
              <w:top w:val="nil"/>
              <w:left w:val="nil"/>
              <w:bottom w:val="nil"/>
              <w:right w:val="nil"/>
            </w:tcBorders>
            <w:tcMar>
              <w:top w:w="60" w:type="dxa"/>
              <w:left w:w="60" w:type="dxa"/>
              <w:bottom w:w="60" w:type="dxa"/>
              <w:right w:w="60" w:type="dxa"/>
            </w:tcMar>
            <w:hideMark/>
          </w:tcPr>
          <w:p w:rsidR="001A5367" w:rsidRDefault="001A5367">
            <w:pPr>
              <w:rPr>
                <w:color w:val="000000"/>
              </w:rPr>
            </w:pPr>
            <w:r>
              <w:rPr>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24.07.2015</w:t>
            </w:r>
          </w:p>
        </w:tc>
      </w:tr>
      <w:tr w:rsidR="001A5367">
        <w:tc>
          <w:tcPr>
            <w:tcW w:w="0" w:type="auto"/>
            <w:gridSpan w:val="3"/>
            <w:vMerge/>
            <w:tcBorders>
              <w:top w:val="nil"/>
              <w:left w:val="nil"/>
              <w:bottom w:val="nil"/>
              <w:right w:val="nil"/>
            </w:tcBorders>
            <w:vAlign w:val="center"/>
            <w:hideMark/>
          </w:tcPr>
          <w:p w:rsidR="001A5367" w:rsidRDefault="001A5367">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(дата)</w:t>
            </w:r>
          </w:p>
        </w:tc>
      </w:tr>
      <w:tr w:rsidR="001A5367">
        <w:tc>
          <w:tcPr>
            <w:tcW w:w="0" w:type="auto"/>
            <w:vMerge w:val="restart"/>
            <w:tcBorders>
              <w:top w:val="nil"/>
              <w:left w:val="nil"/>
              <w:bottom w:val="nil"/>
              <w:right w:val="nil"/>
            </w:tcBorders>
            <w:tcMar>
              <w:top w:w="60" w:type="dxa"/>
              <w:left w:w="60" w:type="dxa"/>
              <w:bottom w:w="60" w:type="dxa"/>
              <w:right w:w="60" w:type="dxa"/>
            </w:tcMar>
            <w:hideMark/>
          </w:tcPr>
          <w:p w:rsidR="001A5367" w:rsidRDefault="001A5367">
            <w:pPr>
              <w:rPr>
                <w:color w:val="000000"/>
              </w:rPr>
            </w:pPr>
            <w:r>
              <w:rPr>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http://www.toe.te.ua/index.php?option=com_content&amp;view=article&amp;id=32&amp;Itemid=30</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24.07.2015</w:t>
            </w:r>
          </w:p>
        </w:tc>
      </w:tr>
      <w:tr w:rsidR="001A5367">
        <w:tc>
          <w:tcPr>
            <w:tcW w:w="0" w:type="auto"/>
            <w:vMerge/>
            <w:tcBorders>
              <w:top w:val="nil"/>
              <w:left w:val="nil"/>
              <w:bottom w:val="nil"/>
              <w:right w:val="nil"/>
            </w:tcBorders>
            <w:vAlign w:val="center"/>
            <w:hideMark/>
          </w:tcPr>
          <w:p w:rsidR="001A5367" w:rsidRDefault="001A5367">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(адреса сторінки)</w:t>
            </w:r>
          </w:p>
        </w:tc>
        <w:tc>
          <w:tcPr>
            <w:tcW w:w="0" w:type="auto"/>
            <w:vMerge/>
            <w:tcBorders>
              <w:top w:val="nil"/>
              <w:left w:val="nil"/>
              <w:bottom w:val="nil"/>
              <w:right w:val="nil"/>
            </w:tcBorders>
            <w:vAlign w:val="center"/>
            <w:hideMark/>
          </w:tcPr>
          <w:p w:rsidR="001A5367" w:rsidRDefault="001A5367">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rStyle w:val="small-text1"/>
                <w:color w:val="000000"/>
              </w:rPr>
              <w:t>(дата)</w:t>
            </w:r>
          </w:p>
        </w:tc>
      </w:tr>
    </w:tbl>
    <w:p w:rsidR="001A5367" w:rsidRDefault="001A5367">
      <w:pPr>
        <w:pStyle w:val="4"/>
        <w:rPr>
          <w:color w:val="000000"/>
        </w:rPr>
      </w:pPr>
      <w:r>
        <w:rPr>
          <w:color w:val="000000"/>
        </w:rPr>
        <w:br w:type="page"/>
      </w:r>
      <w:r>
        <w:rPr>
          <w:color w:val="000000"/>
        </w:rPr>
        <w:lastRenderedPageBreak/>
        <w:t>Зміст</w:t>
      </w:r>
    </w:p>
    <w:p w:rsidR="001A5367" w:rsidRDefault="001A5367">
      <w:pPr>
        <w:jc w:val="center"/>
        <w:rPr>
          <w:color w:val="000000"/>
        </w:rPr>
      </w:pPr>
      <w:r>
        <w:rPr>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tblPr>
      <w:tblGrid>
        <w:gridCol w:w="10020"/>
        <w:gridCol w:w="305"/>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Відомості про цінні папери емітента: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Інформація про господарську та фінансову діяльність емітента: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14. Інформація про іпотечне покриття: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16.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X</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19. Примітки:</w:t>
            </w:r>
            <w:r>
              <w:rPr>
                <w:color w:val="000000"/>
              </w:rPr>
              <w:br/>
              <w:t>Вiдомостi щодо участi емiтента в створеннi юридичних осiб вiдсутнi у зв'язку з тим, що емiтент не створював iнших юридичних осiб.</w:t>
            </w:r>
            <w:r>
              <w:rPr>
                <w:color w:val="000000"/>
              </w:rPr>
              <w:br/>
              <w:t>Iнформацiя щодо посади корпоративного секретаря вiдсутня, так як посади корпоративного секретаря у Товариствi немає.</w:t>
            </w:r>
            <w:r>
              <w:rPr>
                <w:color w:val="000000"/>
              </w:rPr>
              <w:br/>
              <w:t xml:space="preserve">Iнформацiя про облiгацiї та iншi цiннi папери, випущенi емiтентом, вiдсутня, так як Товариство випускало лише простi iменнi акцiї. </w:t>
            </w:r>
            <w:r>
              <w:rPr>
                <w:color w:val="000000"/>
              </w:rPr>
              <w:br/>
              <w:t xml:space="preserve">Iнформацiя про похiднi цiннi папери вiдсутня, так як похiдних цiнних паперiв Товариство не випускало. </w:t>
            </w:r>
            <w:r>
              <w:rPr>
                <w:color w:val="000000"/>
              </w:rPr>
              <w:br/>
              <w:t>Iнформацiя щодо пунктiв змiсту 9-15 вiдсутня у зв'язку з тим, що Товариство не є емiтентом iпотечних сертифiкатiв, сертифiкатiв ФОН та iпотечних облiгацiй.</w:t>
            </w:r>
            <w:r>
              <w:rPr>
                <w:color w:val="000000"/>
              </w:rPr>
              <w:br/>
              <w:t>Iнформацiя щодо фiнансової звiтностi емiтента, яка складена за положеннями (стандартами) бухгалтерського облiку вiдсутня у зв'язку з тим, що Товариство складає фiнансову звiтнiсть за мiжнародними стандартами фiнансової звiтностi.</w:t>
            </w:r>
            <w:r>
              <w:rPr>
                <w:color w:val="000000"/>
              </w:rPr>
              <w:br/>
              <w:t>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вiдсутнiй, так як цiльових облiгацiй Товариство не випускало.</w:t>
            </w:r>
            <w:r>
              <w:rPr>
                <w:color w:val="000000"/>
              </w:rPr>
              <w:br/>
              <w:t>Вiдомостi про особу, яка здiйснює облiк прав власностi на цiннi папери в iнформацiї про осiб, послугами яких користується емiтент вiдсутня у зв'язку з тим, що:</w:t>
            </w:r>
            <w:r>
              <w:rPr>
                <w:color w:val="000000"/>
              </w:rPr>
              <w:br/>
              <w:t>Рiшенням Господарського суду мiста Києва вiд 19.11.2013р., залишеним без змiн постановою Київського апеляцiйного господарського суду вiд 06.02.2014р. у справi №910/19386/13, у зв'язку з розiрванням Угоди №2 про реєстрацiйне обслуговування вiд 03.07.1999р., укладеної з ТОВ "Український енергетичний реєстр", зобов'язано ТОВ "Український енергетичний реєстр" передати Центральному депозитарiю - Публiчному акцiонерному товариству "Нацiональний депозитарiй України" (01001, м. Київ, вул. Б. Грiнченка, буд. 3; код ЄДРПОУ 30370711) документи системи реєстру власникiв iменних цiнних паперiв ВАТ "Тернопiльобленерго", в електронному виглядi на змiнному машинному носiї даних (магнiтному, оптичному чи флеш), реєстр власникiв iменних цiнних паперiв Вiдкритого акцiонерного товариства "Тернопiльобленерго", складений станом на 02.10.2013 року, в паперовiй формi. Станом на дату подання даного звiту ТОВ "Український енергетичний реєстр" рiшення суду не виконало, документи системи реєстру власникiв iменних цiнних паперiв ВАТ "Тернопiльобленерго", продовжують перебувати в ТОВ "Український енергетичний реєстр".</w:t>
            </w:r>
          </w:p>
        </w:tc>
      </w:tr>
    </w:tbl>
    <w:p w:rsidR="001A5367" w:rsidRDefault="001A5367">
      <w:pPr>
        <w:pStyle w:val="3"/>
        <w:rPr>
          <w:color w:val="000000"/>
        </w:rPr>
      </w:pPr>
      <w:r>
        <w:rPr>
          <w:color w:val="000000"/>
        </w:rPr>
        <w:br w:type="page"/>
      </w:r>
      <w:r>
        <w:rPr>
          <w:color w:val="000000"/>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5288"/>
        <w:gridCol w:w="5037"/>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АОО №329578</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19.02.1999</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xml:space="preserve">Тернопільська </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15272040.00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50.999</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2233</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35.13 розподiлення електроенергiї, 35.12 передача електроенергiї, 35.14 торгiвля електроенергiєю</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Загальнi збори Товариства (вищий орган Товариства); Спостережна рада Товариства; Правлiння Товариства; Ревiзiйна комiсiя Товариства</w:t>
            </w: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11. Банки, що обслуговують емітента:</w:t>
            </w:r>
          </w:p>
        </w:tc>
      </w:tr>
      <w:tr w:rsidR="001A5367">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tblPr>
            <w:tblGrid>
              <w:gridCol w:w="6416"/>
              <w:gridCol w:w="3549"/>
            </w:tblGrid>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Фiлiя Тернопiльське обласне управлiння АТ "Ощадбанк"</w:t>
                  </w:r>
                </w:p>
              </w:tc>
            </w:tr>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338545</w:t>
                  </w:r>
                </w:p>
              </w:tc>
            </w:tr>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260053000146</w:t>
                  </w:r>
                </w:p>
              </w:tc>
            </w:tr>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Фiлiя Тернопiльське обласне управлiння АТ "Ощадбанк"</w:t>
                  </w:r>
                </w:p>
              </w:tc>
            </w:tr>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338545</w:t>
                  </w:r>
                </w:p>
              </w:tc>
            </w:tr>
            <w:tr w:rsidR="001A5367">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260053000146</w:t>
                  </w:r>
                </w:p>
              </w:tc>
            </w:tr>
          </w:tbl>
          <w:p w:rsidR="001A5367" w:rsidRDefault="001A5367">
            <w:pPr>
              <w:jc w:val="center"/>
              <w:rPr>
                <w:color w:val="000000"/>
              </w:rPr>
            </w:pP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12. Інформація про одержані ліцензії (дозволи) на окремі види діяльності</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3774"/>
        <w:gridCol w:w="1646"/>
        <w:gridCol w:w="1038"/>
        <w:gridCol w:w="2443"/>
        <w:gridCol w:w="1424"/>
      </w:tblGrid>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Дата закінчення дії ліцензії (дозволу)</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на право здiйснення пiдприємницької дiяльностi з передачi електроенергiї мiсцевими (локальними) електромережами на територiї Тернопiльської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АБ №220529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17.08.2005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Нацiональна комiсiя регулювання електроенергетики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Необмежена</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видана без обмеження термiну дiї</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на право здiйснення пiдприємницької дiяльностi з постачання електроенергiї за регульованим тарифом на територiї Тернопiльської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АБ №220530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17.08.2005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Нацiональна комiсiя регулювання електроенергетики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Необмежена</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видана без обмеження термiну дiї</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про надання послуг з перевезення пасажирiв, небезпечних вантажiв, багажу автомобiльним транспортом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АЕ №187209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13.11.2012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Державна iнспекцiя України з безпеки на наземному траспортi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Необмежена</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видана без обмеження термiну дiї</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Свiдоцтво про атестацiю на право проведення вимiрювань, результати яких використовуються пiд час контролю безпеки умов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РХ-1186/12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03.09.2012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ДП "Тернопiльський науково-виробничий центр стандартизацiї, метрологiї та сертифiкацiї"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02.09.2015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Свiдоцтво видане на 3 роки. Прогнозуємо, що у 2015р. буде видано нове свiдоцтво</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Дозвiл на продовження роботи пiдвищеної небезпеки та експлуатацiї машин i устаткування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049.10.61.40.12.0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27.07.2010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Держгiрпромнагляд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27.07.2015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Дозвiл виданий на 5 рокiв. Прогнозуємо, що у 2015р. буде видано новий дозвiл</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на право здiйснення господарської дiяльностi пов'язаної iз створенням об'єктiв архiтектури (будiвництво об'єкта архiтектури, який за складнiстю архiтектурно-будiвельного рiшення та (або) iнженерного обладнання належить до IV i V кат.складностi)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АЕ № 526080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27.08.2014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Державна архiтектурно-будiвельна iнспекцiя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01.08.2019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видається на 5 рокiв. Прогнозуємо, що у 2019р. дана лiцензiя буде продовжена.</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про надання освiтнiх послуг навчальними закладами, пов"язаних з одержанням професiйної освiти на рiвнi квалiфiкацiйних вимог до курсового-технiчного навчання, пiдвищення квалiфiкацiї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АЕ №285190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Мiнiстерство освiти i науки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30.05.2016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Лiцензiя видана на 3 роки. Прогнозуємо, що у 2016р. вона буде продовжена</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Свiдоцтво на право проведення щозмiнних передрейсових та пiслярейсових медичних оглядiв водiїв транспортних засобiв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20140894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08.07.2014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Мiнiстерство охорони здоров'я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07.07.2017</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Свiдоцтво видане на 3 роки. Прогнозуємо, що у 2017р. буде видано нове свiдоцтво</w:t>
            </w:r>
          </w:p>
        </w:tc>
      </w:tr>
    </w:tbl>
    <w:p w:rsidR="001A5367" w:rsidRDefault="001A5367">
      <w:pPr>
        <w:pStyle w:val="3"/>
        <w:rPr>
          <w:color w:val="000000"/>
        </w:rPr>
      </w:pPr>
      <w:r>
        <w:rPr>
          <w:color w:val="000000"/>
        </w:rPr>
        <w:br w:type="page"/>
      </w:r>
      <w:r>
        <w:rPr>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tblPr>
      <w:tblGrid>
        <w:gridCol w:w="4722"/>
        <w:gridCol w:w="5603"/>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В.о. голови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Iгор Юрiйович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1959</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ВАТ "Тернопiльобленерго" , перший заступник генерального директора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Сторчак Валерiй Федорович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1962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ВАТ "Тернопiльобленерго", перший заступник генерального директора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Барткiв Степан Петрович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1954</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43</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ВАТ "Тернопiльобленерго", начальник оперативно-диспетчерської служби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Олянiцький Сергiй Богданович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1962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ДАЕК "Тернопiльобленерго", заступник директора з енергонагляду i збуту енергiї</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Мацко Людмила Миколаївна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1960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37</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ДАЕК "Тернопiльобленерго", начальник планово-економiчного вiддiлу</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правлiння - Головний бухгалтер</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Ярослав Мар'янович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 xml:space="preserve">3. Паспортні дані фізичної особи (серія, номер, дата видачі, орган, який видав)* або </w:t>
            </w:r>
            <w:r>
              <w:rPr>
                <w:color w:val="000000"/>
              </w:rPr>
              <w:lastRenderedPageBreak/>
              <w:t>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lastRenderedPageBreak/>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1953</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ДАЕК "Тернопiльобленерго", головний бухгалтер</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Голова спостережної ради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Сагура Олександр Вiкторович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1961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28</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Представництво "Europe Trading Group", начальник вiддiлу</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спостережної ради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Кривенко Костянтин Камалiнович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1941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44</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Мiнпаливенерго України, заступник директора департаменту майнових вiдносин</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спостережної ради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Юрчук Андрiй Васильович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1961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28</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ПАТ "Банк Альянс", член правлiння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Голова ревiзiйної комiсiї</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Пiдлубний Петро Iванович</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1951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вища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44</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ВАТ "Тернопiльобленерго", iнженер 1кат. служби енергонагляду</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ревiзiйної комiсiї</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Маладика Ольга Володимирiвна</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r>
              <w:rPr>
                <w:color w:val="000000"/>
              </w:rPr>
              <w:br/>
              <w:t>Iнформацiя щодо року народження, освiти, найменування пiдприємства та попередня посада, яку займав у Товариствi вiдсутня.</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Член ревiзiйної комiсiї</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Стеймацька Р.В.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 д/в 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32</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Посадова особа не надала згоди на розкриття паспортних даних.</w:t>
            </w:r>
            <w:r>
              <w:rPr>
                <w:color w:val="000000"/>
              </w:rPr>
              <w:br/>
              <w:t>Змiни посадової особи в звiтному кварталi не було.</w:t>
            </w:r>
            <w:r>
              <w:rPr>
                <w:color w:val="000000"/>
              </w:rPr>
              <w:br/>
              <w:t>Непогашеної судимостi за корисливi та посадовi злочини не має.</w:t>
            </w:r>
            <w:r>
              <w:rPr>
                <w:color w:val="000000"/>
              </w:rPr>
              <w:br/>
              <w:t>Iнформацiя щодо року народження, освiти, найменування пiдприємства та попередня посада, яку займав у Товариствi вiдсутня.</w:t>
            </w:r>
          </w:p>
        </w:tc>
      </w:tr>
    </w:tbl>
    <w:p w:rsidR="001A5367" w:rsidRDefault="001A5367">
      <w:pPr>
        <w:pStyle w:val="3"/>
        <w:rPr>
          <w:color w:val="000000"/>
        </w:rPr>
      </w:pPr>
      <w:r>
        <w:rPr>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2813"/>
        <w:gridCol w:w="7512"/>
      </w:tblGrid>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Товариство з обмеженою вiдповiдальнiстю "Аудиторська фiрма "Галичина-аудитсервiс"</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xml:space="preserve">Товариство з обмеженою відповідальністю </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22599983</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46001 Україна Тернопiльська д/в м. Тернопiль вул. Замкова, 5/37</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Свiдоцтво №0804</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04.10.2010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(0352) 25-39-36 (0352) 25-39-36</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Аудитор (аудиторськa фiрмa), якa надає аудиторськi послуги емiтенту</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xml:space="preserve">Аудиторська фiрма "Галичина--аудитсервiс" провела аудиторську перевiрку фiнансових звiтiв ВАТ "Тернопiльобленерго"за 2014р. на </w:t>
            </w:r>
            <w:r>
              <w:rPr>
                <w:color w:val="000000"/>
              </w:rPr>
              <w:lastRenderedPageBreak/>
              <w:t>предмет повноти, достовiрностi та вiдповiдностi чинному законодавству, встановленим нормативам</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lastRenderedPageBreak/>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Приватне акцiонерне товариство Страхова компанiя "Каштан"</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Приватне акціонерне товариство</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32071894</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01023 Україна Київська д/в м. Київ Кловський узвiз, 12, офiс 37</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Лiцензiя АВ №546941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15.10.2010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(044) 246-28-46 (044) 249-01-11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страхова дiяльнiсть</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ПрАТ "Страхова компанiя "Каштан" згiдно лiцензiї АВ №546941 на основi укладеного договору про особисте страхування вiд нещасних випадкiв на транспортi надає страховий захист майнових iнтересiв ВАТ "Тернопiльобленерго". Зокрема, ПрАТ "Страхова компанiя "Каштан": згiдно лiцензiї АД №039912 на основi укладеного договору здiйснює страхування цивiльно-правової вiдповiдальностi власникiв наземних транспортних засобiв ВАТ "Тернопiльобленерго"; згiдно лiцензiї АВ №546952 на основi укладеного договору здiйснює страхування наземного транспорту (крiм залiзничного) ВАТ "Тернопiльобленерго"; згiдно лiцензiї АВ №546937 на основi укладеного договору здiйснює страхування вiдповiдальностi суб'єктiв перевезення небезпечних вантажiв на випадок настання негативних наслiдкiв при перевезеннi небезпечних вантажiв ВАТ "Тернопiльобленерго"; згiдно лiцензiї АВ №546942 на основi укладеного договору здiйснює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 ВАТ "Тернопiльобленерго".</w:t>
            </w:r>
          </w:p>
        </w:tc>
      </w:tr>
    </w:tbl>
    <w:p w:rsidR="001A5367" w:rsidRDefault="001A5367">
      <w:pPr>
        <w:rPr>
          <w:color w:val="000000"/>
        </w:rPr>
        <w:sectPr w:rsidR="001A5367">
          <w:pgSz w:w="11907" w:h="16840"/>
          <w:pgMar w:top="1134" w:right="851" w:bottom="851" w:left="851" w:header="0" w:footer="0" w:gutter="0"/>
          <w:cols w:space="708"/>
          <w:docGrid w:linePitch="360"/>
        </w:sectPr>
      </w:pPr>
    </w:p>
    <w:p w:rsidR="001A5367" w:rsidRDefault="001A5367">
      <w:pPr>
        <w:pStyle w:val="3"/>
        <w:rPr>
          <w:color w:val="000000"/>
        </w:rPr>
      </w:pPr>
      <w:r>
        <w:rPr>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tblPr>
      <w:tblGrid>
        <w:gridCol w:w="14975"/>
      </w:tblGrid>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1. Інформація про випуски акцій емітента</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1109"/>
        <w:gridCol w:w="1295"/>
        <w:gridCol w:w="1690"/>
        <w:gridCol w:w="1873"/>
        <w:gridCol w:w="1711"/>
        <w:gridCol w:w="1692"/>
        <w:gridCol w:w="1350"/>
        <w:gridCol w:w="1089"/>
        <w:gridCol w:w="1332"/>
        <w:gridCol w:w="1834"/>
      </w:tblGrid>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Частка у статутному капіталі (у відсотках)</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05.10.1998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124/19/1/98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Прикарпатське територiальне управлiння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UA 1900061003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61088160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15272040.00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100.000000000000</w:t>
            </w:r>
          </w:p>
        </w:tc>
      </w:tr>
      <w:tr w:rsidR="001A536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Додатковий випуск акцiй у звiтному роцi не проводився. Фактiв лiстингу/делiстингу цiнних паперiв на фондових бiржах у звiтному роцi не було. Обiг цiнних паперiв Емiтента здiйснюється лише на внутрiшньому позабiржовому ринку України. Товариство здiйснило випуск лише простих iменних акцiй, iншi цiннi папери Товариством не випускались</w:t>
            </w:r>
          </w:p>
        </w:tc>
      </w:tr>
    </w:tbl>
    <w:p w:rsidR="001A5367" w:rsidRDefault="001A5367">
      <w:pPr>
        <w:rPr>
          <w:color w:val="000000"/>
        </w:rPr>
        <w:sectPr w:rsidR="001A5367">
          <w:pgSz w:w="16840" w:h="11907" w:orient="landscape"/>
          <w:pgMar w:top="1134" w:right="1134" w:bottom="851" w:left="851" w:header="0" w:footer="0" w:gutter="0"/>
          <w:cols w:space="720"/>
        </w:sectPr>
      </w:pPr>
    </w:p>
    <w:p w:rsidR="001A5367" w:rsidRDefault="001A5367">
      <w:pPr>
        <w:pStyle w:val="3"/>
        <w:rPr>
          <w:color w:val="000000"/>
        </w:rPr>
      </w:pPr>
      <w:r>
        <w:rPr>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tblPr>
      <w:tblGrid>
        <w:gridCol w:w="10325"/>
      </w:tblGrid>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1. Інформація про зобов'язання емітента</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2535"/>
        <w:gridCol w:w="1574"/>
        <w:gridCol w:w="2110"/>
        <w:gridCol w:w="2659"/>
        <w:gridCol w:w="1447"/>
      </w:tblGrid>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Дата погашення</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 тому числі(за кожним кредитом):</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14.07.2015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26.05.2011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18.11.2015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30.07.2015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30.10.2015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09.06.2015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95273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145610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Товариством вiдкритi п'ять кредитних лiнiй для отримання коштiв по виконанню iнвестицiйної програми та на поповнення обiгових коштiв з термiном використання до 1 року, по яких заборгованiсть склала 35590 тис.грн.</w:t>
            </w:r>
            <w:r>
              <w:rPr>
                <w:color w:val="000000"/>
                <w:sz w:val="20"/>
                <w:szCs w:val="20"/>
              </w:rPr>
              <w:br/>
              <w:t>Заборгованiсть по виданих векселях становить 11205 тис.грн., якi виданi в рахунок погашення заборгованостi за куповану електроенергiю перед ДП "Енергоринок".</w:t>
            </w:r>
            <w:r>
              <w:rPr>
                <w:color w:val="000000"/>
                <w:sz w:val="20"/>
                <w:szCs w:val="20"/>
              </w:rPr>
              <w:br/>
              <w:t xml:space="preserve">Поточна заборгованiсть: за товари, роботи, послуги - на суму 42561 тис.грн.; з отриманих авансiв за роботи, електроенергiю - 51026тис.грн.; по вiдрахуваннях до </w:t>
            </w:r>
            <w:r>
              <w:rPr>
                <w:color w:val="000000"/>
                <w:sz w:val="20"/>
                <w:szCs w:val="20"/>
              </w:rPr>
              <w:lastRenderedPageBreak/>
              <w:t>соцiальних фондiв iз зарплати - 2455 тис.грн.; по зарплатi за червень 2015р. (поточна) - 5107 тис.грн.; по iншiй поточнiй заборгованостi - 1240 тис.грн.</w:t>
            </w:r>
          </w:p>
        </w:tc>
      </w:tr>
    </w:tbl>
    <w:p w:rsidR="001A5367" w:rsidRDefault="001A5367">
      <w:pPr>
        <w:rPr>
          <w:color w:val="000000"/>
        </w:rPr>
        <w:sectPr w:rsidR="001A5367">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14975"/>
      </w:tblGrid>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lastRenderedPageBreak/>
              <w:t>2. Інформація про обсяги виробництва та реалізації основних видів продукції.</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799"/>
        <w:gridCol w:w="1839"/>
        <w:gridCol w:w="2298"/>
        <w:gridCol w:w="1634"/>
        <w:gridCol w:w="2207"/>
        <w:gridCol w:w="2217"/>
        <w:gridCol w:w="1653"/>
        <w:gridCol w:w="2328"/>
      </w:tblGrid>
      <w:tr w:rsidR="001A5367">
        <w:tc>
          <w:tcPr>
            <w:tcW w:w="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Основні види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Обсяг реалізованої продукції</w:t>
            </w:r>
          </w:p>
        </w:tc>
      </w:tr>
      <w:tr w:rsidR="001A53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367" w:rsidRDefault="001A5367">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367" w:rsidRDefault="001A5367">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грошовій формі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у відсотках до всієї реалізованої продукції</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8</w:t>
            </w:r>
          </w:p>
        </w:tc>
      </w:tr>
      <w:tr w:rsidR="001A5367">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розподiлення електроенергiї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610692 тис.кВт.год.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438717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w:t>
            </w:r>
          </w:p>
        </w:tc>
      </w:tr>
    </w:tbl>
    <w:p w:rsidR="001A5367" w:rsidRDefault="001A5367">
      <w:pPr>
        <w:rPr>
          <w:color w:val="000000"/>
        </w:rPr>
        <w:sectPr w:rsidR="001A5367">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tblPr>
      <w:tblGrid>
        <w:gridCol w:w="10325"/>
      </w:tblGrid>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lastRenderedPageBreak/>
              <w:t>3. Інформація про собівартість реалізованої продукції</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750"/>
        <w:gridCol w:w="2973"/>
        <w:gridCol w:w="6602"/>
      </w:tblGrid>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Відсоток від загальної собівартості реалізованої продукції (у відсотках)</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купована електроенергiя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66.14</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12.41</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7.11</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амортизацiя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6.52</w:t>
            </w:r>
          </w:p>
        </w:tc>
      </w:tr>
      <w:tr w:rsidR="001A536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вiдрахування на соцiальнi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4.41</w:t>
            </w:r>
          </w:p>
        </w:tc>
      </w:tr>
    </w:tbl>
    <w:p w:rsidR="001A5367" w:rsidRDefault="001A5367">
      <w:pPr>
        <w:rPr>
          <w:color w:val="000000"/>
        </w:rPr>
        <w:sectPr w:rsidR="001A5367">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1A5367">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КОДИ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2015 | 07 | 01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6110100000</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231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35.13</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2352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м. Тернопiль, вул. Енергетична, 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 </w:t>
            </w: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p>
        </w:tc>
      </w:tr>
      <w:tr w:rsidR="001A5367">
        <w:tc>
          <w:tcPr>
            <w:tcW w:w="0" w:type="auto"/>
            <w:gridSpan w:val="2"/>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V</w:t>
            </w:r>
          </w:p>
        </w:tc>
      </w:tr>
    </w:tbl>
    <w:p w:rsidR="001A5367" w:rsidRDefault="001A5367">
      <w:pPr>
        <w:rPr>
          <w:color w:val="000000"/>
        </w:rPr>
      </w:pPr>
    </w:p>
    <w:p w:rsidR="001A5367" w:rsidRDefault="001A5367">
      <w:pPr>
        <w:pStyle w:val="3"/>
        <w:rPr>
          <w:color w:val="000000"/>
        </w:rPr>
      </w:pPr>
      <w:r>
        <w:rPr>
          <w:color w:val="000000"/>
        </w:rPr>
        <w:t>Баланс (Звіт про фінансовий стан)</w:t>
      </w:r>
      <w:r>
        <w:rPr>
          <w:color w:val="000000"/>
        </w:rPr>
        <w:br/>
        <w:t>на 30.06.2015 р.</w:t>
      </w:r>
    </w:p>
    <w:p w:rsidR="001A5367" w:rsidRDefault="001A5367">
      <w:pPr>
        <w:rPr>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1A536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 Необоротні активи</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1362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7528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2450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1088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3960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626118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612152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585129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1549538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1559780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1132415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923420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947628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547286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2023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2379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17</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2132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639472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630198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594623</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 Оборотні активи</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10803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10796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77725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79317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16658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3726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13945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4192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410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592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1461</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1454</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112661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128856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34116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752133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759054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628739</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1A536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 Власний капітал</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15272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531895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530358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507009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49031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15719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562248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595100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538356</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 Довгострокові зобов’язання і забезпечення</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19904</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8995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8995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26299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18343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28899</w:t>
            </w:r>
          </w:p>
        </w:tc>
      </w:tr>
      <w:tr w:rsidR="001A536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IІІ. Поточні зобов’язання і забезпечення</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29355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18621</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2000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2669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71063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2212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8084</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2082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4105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47004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21158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553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163586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145611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61484</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752133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759054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628739</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4130"/>
        <w:gridCol w:w="6195"/>
      </w:tblGrid>
      <w:tr w:rsidR="001A5367">
        <w:tc>
          <w:tcPr>
            <w:tcW w:w="2000" w:type="pct"/>
            <w:tcMar>
              <w:top w:w="60" w:type="dxa"/>
              <w:left w:w="60" w:type="dxa"/>
              <w:bottom w:w="60" w:type="dxa"/>
              <w:right w:w="60" w:type="dxa"/>
            </w:tcMar>
            <w:vAlign w:val="center"/>
            <w:hideMark/>
          </w:tcPr>
          <w:p w:rsidR="001A5367" w:rsidRDefault="001A5367">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p w:rsidR="00435E8A" w:rsidRDefault="00435E8A">
            <w:pPr>
              <w:jc w:val="center"/>
              <w:rPr>
                <w:color w:val="000000"/>
              </w:rPr>
            </w:pPr>
          </w:p>
          <w:p w:rsidR="00435E8A" w:rsidRDefault="00435E8A">
            <w:pPr>
              <w:jc w:val="center"/>
              <w:rPr>
                <w:color w:val="000000"/>
              </w:rPr>
            </w:pP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I.Ю.</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Я.М.</w:t>
            </w:r>
          </w:p>
        </w:tc>
      </w:tr>
    </w:tbl>
    <w:p w:rsidR="001A5367" w:rsidRDefault="001A5367">
      <w:pPr>
        <w:rPr>
          <w:vanish/>
          <w:color w:val="000000"/>
        </w:rPr>
      </w:pPr>
      <w:r>
        <w:rPr>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1A5367">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КОДИ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2015 | 07 | 01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bl>
    <w:p w:rsidR="001A5367" w:rsidRDefault="001A5367">
      <w:pPr>
        <w:rPr>
          <w:color w:val="000000"/>
        </w:rPr>
      </w:pPr>
    </w:p>
    <w:p w:rsidR="001A5367" w:rsidRDefault="001A5367">
      <w:pPr>
        <w:pStyle w:val="3"/>
        <w:rPr>
          <w:color w:val="000000"/>
        </w:rPr>
      </w:pPr>
      <w:r>
        <w:rPr>
          <w:color w:val="000000"/>
        </w:rPr>
        <w:t>Звіт про фінансові результати (Звіт про сукупний дохід)</w:t>
      </w:r>
      <w:r>
        <w:rPr>
          <w:color w:val="000000"/>
        </w:rPr>
        <w:br/>
        <w:t>за 2 квартал 2015 р.</w:t>
      </w:r>
    </w:p>
    <w:p w:rsidR="001A5367" w:rsidRDefault="001A5367">
      <w:pPr>
        <w:rPr>
          <w:color w:val="000000"/>
        </w:rPr>
      </w:pP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hideMark/>
          </w:tcPr>
          <w:p w:rsidR="001A5367" w:rsidRDefault="001A5367">
            <w:pPr>
              <w:jc w:val="center"/>
              <w:rPr>
                <w:color w:val="000000"/>
              </w:rPr>
            </w:pPr>
            <w:r>
              <w:rPr>
                <w:color w:val="000000"/>
              </w:rPr>
              <w:t>I. ФІНАНСОВІ РЕЗУЛЬТАТИ</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1A536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аналогічний період попереднього року</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456974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356226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( 393616 )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21193F">
            <w:pPr>
              <w:jc w:val="center"/>
              <w:rPr>
                <w:color w:val="000000"/>
                <w:sz w:val="20"/>
                <w:szCs w:val="20"/>
              </w:rPr>
            </w:pPr>
            <w:r>
              <w:rPr>
                <w:color w:val="000000"/>
                <w:sz w:val="20"/>
                <w:szCs w:val="20"/>
              </w:rPr>
              <w:t xml:space="preserve"> 334414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63358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21812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4908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4518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( 9476 )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( 8779 )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( 14524 )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( 16065 )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( 3896 )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( 3080 )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Витрат від первісного визнання біологічних активів і </w:t>
            </w:r>
            <w:r>
              <w:rPr>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lastRenderedPageBreak/>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40370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( 1594 )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( 6073 )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( 2881 )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34303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( 4457 )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222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34303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( 4235 )</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hideMark/>
          </w:tcPr>
          <w:p w:rsidR="001A5367" w:rsidRDefault="001A5367">
            <w:pPr>
              <w:jc w:val="center"/>
              <w:rPr>
                <w:color w:val="000000"/>
              </w:rPr>
            </w:pPr>
            <w:r>
              <w:rPr>
                <w:color w:val="000000"/>
              </w:rPr>
              <w:t>II. СУКУПНИЙ ДОХІД</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1A536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аналогічний період попереднього року</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-4235</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hideMark/>
          </w:tcPr>
          <w:p w:rsidR="001A5367" w:rsidRDefault="001A5367">
            <w:pPr>
              <w:jc w:val="center"/>
              <w:rPr>
                <w:color w:val="000000"/>
              </w:rPr>
            </w:pPr>
            <w:r>
              <w:rPr>
                <w:color w:val="000000"/>
              </w:rPr>
              <w:t>III. ЕЛЕМЕНТИ ОПЕРАЦІЙНИХ ВИТРАТ</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1A536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30775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28061</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50703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18103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27223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25646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19722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17355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147718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139868</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10325"/>
      </w:tblGrid>
      <w:tr w:rsidR="001A5367">
        <w:tc>
          <w:tcPr>
            <w:tcW w:w="0" w:type="auto"/>
            <w:tcBorders>
              <w:top w:val="nil"/>
              <w:left w:val="nil"/>
              <w:bottom w:val="nil"/>
              <w:right w:val="nil"/>
            </w:tcBorders>
            <w:tcMar>
              <w:top w:w="60" w:type="dxa"/>
              <w:left w:w="60" w:type="dxa"/>
              <w:bottom w:w="60" w:type="dxa"/>
              <w:right w:w="60" w:type="dxa"/>
            </w:tcMar>
            <w:hideMark/>
          </w:tcPr>
          <w:p w:rsidR="001A5367" w:rsidRDefault="001A5367">
            <w:pPr>
              <w:jc w:val="center"/>
              <w:rPr>
                <w:color w:val="000000"/>
              </w:rPr>
            </w:pPr>
            <w:r>
              <w:rPr>
                <w:color w:val="000000"/>
              </w:rPr>
              <w:t>ІV. РОЗРАХУНОК ПОКАЗНИКІВ ПРИБУТКОВОСТІ АКЦІЙ</w:t>
            </w:r>
          </w:p>
        </w:tc>
      </w:tr>
    </w:tbl>
    <w:p w:rsidR="001A5367" w:rsidRDefault="001A5367">
      <w:pPr>
        <w:rPr>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1A536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61088160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61088160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61088160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61088160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4130"/>
        <w:gridCol w:w="6195"/>
      </w:tblGrid>
      <w:tr w:rsidR="001A5367">
        <w:tc>
          <w:tcPr>
            <w:tcW w:w="2000" w:type="pct"/>
            <w:tcMar>
              <w:top w:w="60" w:type="dxa"/>
              <w:left w:w="60" w:type="dxa"/>
              <w:bottom w:w="60" w:type="dxa"/>
              <w:right w:w="60" w:type="dxa"/>
            </w:tcMar>
            <w:vAlign w:val="center"/>
            <w:hideMark/>
          </w:tcPr>
          <w:p w:rsidR="001A5367" w:rsidRDefault="001A5367">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I.Ю.</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Я.М.</w:t>
            </w:r>
          </w:p>
        </w:tc>
      </w:tr>
    </w:tbl>
    <w:p w:rsidR="001A5367" w:rsidRDefault="001A5367">
      <w:pPr>
        <w:rPr>
          <w:vanish/>
          <w:color w:val="000000"/>
        </w:rPr>
      </w:pPr>
      <w:r>
        <w:rPr>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1A5367">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КОДИ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2015 | 07 | 01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bl>
    <w:p w:rsidR="001A5367" w:rsidRDefault="001A5367">
      <w:pPr>
        <w:rPr>
          <w:color w:val="000000"/>
        </w:rPr>
      </w:pPr>
    </w:p>
    <w:p w:rsidR="001A5367" w:rsidRDefault="001A5367">
      <w:pPr>
        <w:pStyle w:val="3"/>
        <w:rPr>
          <w:color w:val="000000"/>
        </w:rPr>
      </w:pPr>
      <w:r>
        <w:rPr>
          <w:color w:val="000000"/>
        </w:rPr>
        <w:t>Звіт про рух грошових коштів (за прямим методом)</w:t>
      </w:r>
      <w:r>
        <w:rPr>
          <w:color w:val="000000"/>
        </w:rPr>
        <w:br/>
        <w:t>за 2 квартал 2015 р.</w:t>
      </w:r>
    </w:p>
    <w:p w:rsidR="001A5367" w:rsidRDefault="001A5367">
      <w:pPr>
        <w:rPr>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1A536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аналогічний період попереднього року</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r>
      <w:tr w:rsidR="001A536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 Рух коштів у результаті операційної діяльності</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548911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429123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65</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2556</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( 422132 )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br/>
              <w:t>( 317607 )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( 45804 )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( 44800 )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( 21814 )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( 21238 )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( 35110 )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( 28515 )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( 11885 )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( 8169 )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12967</w:t>
            </w:r>
          </w:p>
        </w:tc>
      </w:tr>
      <w:tr w:rsidR="001A536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 Рух коштів у результаті інвестиційної діяльності</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( 20508 )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( 21230 )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-20508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-21230</w:t>
            </w:r>
          </w:p>
        </w:tc>
      </w:tr>
      <w:tr w:rsidR="001A536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III. Рух коштів у результаті фінансової діяльності</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45152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34679</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39037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25800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( 1963 )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( 2881 )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4053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-4210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19357</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15147</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4130"/>
        <w:gridCol w:w="6195"/>
      </w:tblGrid>
      <w:tr w:rsidR="001A5367">
        <w:tc>
          <w:tcPr>
            <w:tcW w:w="2000" w:type="pct"/>
            <w:tcMar>
              <w:top w:w="60" w:type="dxa"/>
              <w:left w:w="60" w:type="dxa"/>
              <w:bottom w:w="60" w:type="dxa"/>
              <w:right w:w="60" w:type="dxa"/>
            </w:tcMar>
            <w:vAlign w:val="center"/>
            <w:hideMark/>
          </w:tcPr>
          <w:p w:rsidR="001A5367" w:rsidRDefault="001A5367">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I.Ю.</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Я.М.</w:t>
            </w:r>
          </w:p>
        </w:tc>
      </w:tr>
    </w:tbl>
    <w:p w:rsidR="001A5367" w:rsidRDefault="001A5367">
      <w:pPr>
        <w:rPr>
          <w:color w:val="000000"/>
        </w:rPr>
        <w:sectPr w:rsidR="001A5367">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1A5367">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КОДИ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2015 | 07 | 01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bl>
    <w:p w:rsidR="001A5367" w:rsidRDefault="001A5367">
      <w:pPr>
        <w:rPr>
          <w:color w:val="000000"/>
        </w:rPr>
      </w:pPr>
    </w:p>
    <w:p w:rsidR="001A5367" w:rsidRDefault="001A5367">
      <w:pPr>
        <w:pStyle w:val="3"/>
        <w:rPr>
          <w:color w:val="000000"/>
        </w:rPr>
      </w:pPr>
      <w:r>
        <w:rPr>
          <w:color w:val="000000"/>
        </w:rPr>
        <w:t>Звіт про рух грошових коштів (за непрямим методом)</w:t>
      </w:r>
      <w:r>
        <w:rPr>
          <w:color w:val="000000"/>
        </w:rPr>
        <w:br/>
        <w:t>за 2 квартал 2015 р.</w:t>
      </w:r>
    </w:p>
    <w:p w:rsidR="001A5367" w:rsidRDefault="001A5367">
      <w:pPr>
        <w:rPr>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1A5367">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 аналогічний період попереднього року</w:t>
            </w:r>
          </w:p>
        </w:tc>
      </w:tr>
      <w:tr w:rsidR="001A53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367" w:rsidRDefault="001A5367">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367" w:rsidRDefault="001A5367">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видаток</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w:t>
            </w:r>
          </w:p>
        </w:tc>
      </w:tr>
      <w:tr w:rsidR="001A53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 Рух коштів у результаті операційної діяльності</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Збільшення (зменшення) </w:t>
            </w:r>
            <w:r>
              <w:rPr>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 Рух коштів у результаті інвестиційної діяльності</w:t>
            </w:r>
          </w:p>
        </w:tc>
        <w:tc>
          <w:tcPr>
            <w:tcW w:w="0" w:type="auto"/>
            <w:vAlign w:val="center"/>
            <w:hideMark/>
          </w:tcPr>
          <w:p w:rsidR="001A5367" w:rsidRDefault="001A5367">
            <w:pPr>
              <w:rPr>
                <w:sz w:val="20"/>
                <w:szCs w:val="20"/>
              </w:rPr>
            </w:pPr>
          </w:p>
        </w:tc>
        <w:tc>
          <w:tcPr>
            <w:tcW w:w="0" w:type="auto"/>
            <w:vAlign w:val="center"/>
            <w:hideMark/>
          </w:tcPr>
          <w:p w:rsidR="001A5367" w:rsidRDefault="001A5367">
            <w:pPr>
              <w:rPr>
                <w:sz w:val="20"/>
                <w:szCs w:val="20"/>
              </w:rPr>
            </w:pP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w:t>
            </w:r>
            <w:r>
              <w:rPr>
                <w:color w:val="000000"/>
                <w:sz w:val="20"/>
                <w:szCs w:val="20"/>
              </w:rPr>
              <w:br/>
            </w:r>
            <w:r>
              <w:rPr>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( 0 )</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III. Рух коштів у результаті фінансової діяльності</w:t>
            </w:r>
          </w:p>
        </w:tc>
        <w:tc>
          <w:tcPr>
            <w:tcW w:w="0" w:type="auto"/>
            <w:vAlign w:val="center"/>
            <w:hideMark/>
          </w:tcPr>
          <w:p w:rsidR="001A5367" w:rsidRDefault="001A5367">
            <w:pPr>
              <w:rPr>
                <w:sz w:val="20"/>
                <w:szCs w:val="20"/>
              </w:rPr>
            </w:pPr>
          </w:p>
        </w:tc>
        <w:tc>
          <w:tcPr>
            <w:tcW w:w="0" w:type="auto"/>
            <w:vAlign w:val="center"/>
            <w:hideMark/>
          </w:tcPr>
          <w:p w:rsidR="001A5367" w:rsidRDefault="001A5367">
            <w:pPr>
              <w:rPr>
                <w:sz w:val="20"/>
                <w:szCs w:val="20"/>
              </w:rPr>
            </w:pP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X</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4130"/>
        <w:gridCol w:w="6195"/>
      </w:tblGrid>
      <w:tr w:rsidR="001A5367">
        <w:tc>
          <w:tcPr>
            <w:tcW w:w="2000" w:type="pct"/>
            <w:tcMar>
              <w:top w:w="60" w:type="dxa"/>
              <w:left w:w="60" w:type="dxa"/>
              <w:bottom w:w="60" w:type="dxa"/>
              <w:right w:w="60" w:type="dxa"/>
            </w:tcMar>
            <w:vAlign w:val="center"/>
            <w:hideMark/>
          </w:tcPr>
          <w:p w:rsidR="001A5367" w:rsidRDefault="001A5367">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Товариство складає звiт про рух грошових коштiв за прямим методом.</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I.Ю.</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Я.М.</w:t>
            </w:r>
          </w:p>
        </w:tc>
      </w:tr>
    </w:tbl>
    <w:p w:rsidR="001A5367" w:rsidRDefault="001A5367">
      <w:pPr>
        <w:rPr>
          <w:color w:val="000000"/>
        </w:rPr>
        <w:sectPr w:rsidR="001A5367">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1A5367">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КОДИ</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2015 | 07 | 01</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Вiдкрите акцiонерне товариство "Тернопiльобленерго"</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rPr>
            </w:pPr>
            <w:r>
              <w:rPr>
                <w:color w:val="000000"/>
              </w:rPr>
              <w:t>00130725</w:t>
            </w:r>
          </w:p>
        </w:tc>
      </w:tr>
      <w:tr w:rsidR="001A5367">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p>
        </w:tc>
      </w:tr>
    </w:tbl>
    <w:p w:rsidR="001A5367" w:rsidRDefault="001A5367">
      <w:pPr>
        <w:rPr>
          <w:color w:val="000000"/>
        </w:rPr>
      </w:pPr>
    </w:p>
    <w:p w:rsidR="001A5367" w:rsidRDefault="001A5367">
      <w:pPr>
        <w:pStyle w:val="3"/>
        <w:rPr>
          <w:color w:val="000000"/>
        </w:rPr>
      </w:pPr>
      <w:r>
        <w:rPr>
          <w:color w:val="000000"/>
        </w:rPr>
        <w:t>Звіт про власний капітал</w:t>
      </w:r>
      <w:r>
        <w:rPr>
          <w:color w:val="000000"/>
        </w:rPr>
        <w:br/>
        <w:t>за 2 квартал 2015 р.</w:t>
      </w:r>
    </w:p>
    <w:p w:rsidR="001A5367" w:rsidRDefault="001A5367">
      <w:pPr>
        <w:rPr>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1A536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Всього</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531895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562248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531895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14728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562248</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34303</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Сума чистого </w:t>
            </w:r>
            <w:r>
              <w:rPr>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-1451</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color w:val="000000"/>
                <w:sz w:val="20"/>
                <w:szCs w:val="20"/>
              </w:rPr>
            </w:pPr>
            <w:r>
              <w:rPr>
                <w:color w:val="000000"/>
                <w:sz w:val="20"/>
                <w:szCs w:val="20"/>
              </w:rPr>
              <w:t xml:space="preserve">Придбання (продаж) неконтрольованої </w:t>
            </w:r>
            <w:r>
              <w:rPr>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color w:val="000000"/>
                <w:sz w:val="20"/>
                <w:szCs w:val="20"/>
              </w:rPr>
            </w:pPr>
            <w:r>
              <w:rPr>
                <w:color w:val="000000"/>
                <w:sz w:val="20"/>
                <w:szCs w:val="20"/>
              </w:rPr>
              <w:t>0</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34303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32852</w:t>
            </w:r>
          </w:p>
        </w:tc>
      </w:tr>
      <w:tr w:rsidR="001A53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530358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49031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A5367" w:rsidRDefault="001A5367">
            <w:pPr>
              <w:jc w:val="center"/>
              <w:rPr>
                <w:b/>
                <w:bCs/>
                <w:color w:val="000000"/>
                <w:sz w:val="20"/>
                <w:szCs w:val="20"/>
              </w:rPr>
            </w:pPr>
            <w:r>
              <w:rPr>
                <w:b/>
                <w:bCs/>
                <w:color w:val="000000"/>
                <w:sz w:val="20"/>
                <w:szCs w:val="20"/>
              </w:rPr>
              <w:t>595100</w:t>
            </w:r>
          </w:p>
        </w:tc>
      </w:tr>
    </w:tbl>
    <w:p w:rsidR="001A5367" w:rsidRDefault="001A5367">
      <w:pPr>
        <w:rPr>
          <w:color w:val="000000"/>
        </w:rPr>
      </w:pPr>
    </w:p>
    <w:tbl>
      <w:tblPr>
        <w:tblW w:w="5000" w:type="pct"/>
        <w:tblCellMar>
          <w:top w:w="15" w:type="dxa"/>
          <w:left w:w="15" w:type="dxa"/>
          <w:bottom w:w="15" w:type="dxa"/>
          <w:right w:w="15" w:type="dxa"/>
        </w:tblCellMar>
        <w:tblLook w:val="04A0"/>
      </w:tblPr>
      <w:tblGrid>
        <w:gridCol w:w="5990"/>
        <w:gridCol w:w="8985"/>
      </w:tblGrid>
      <w:tr w:rsidR="001A5367">
        <w:tc>
          <w:tcPr>
            <w:tcW w:w="2000" w:type="pct"/>
            <w:tcMar>
              <w:top w:w="60" w:type="dxa"/>
              <w:left w:w="60" w:type="dxa"/>
              <w:bottom w:w="60" w:type="dxa"/>
              <w:right w:w="60" w:type="dxa"/>
            </w:tcMar>
            <w:vAlign w:val="center"/>
            <w:hideMark/>
          </w:tcPr>
          <w:p w:rsidR="001A5367" w:rsidRDefault="001A5367">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д/в</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Юхимець I.Ю.</w:t>
            </w:r>
          </w:p>
        </w:tc>
      </w:tr>
      <w:tr w:rsidR="001A5367">
        <w:tc>
          <w:tcPr>
            <w:tcW w:w="0" w:type="auto"/>
            <w:tcMar>
              <w:top w:w="60" w:type="dxa"/>
              <w:left w:w="60" w:type="dxa"/>
              <w:bottom w:w="60" w:type="dxa"/>
              <w:right w:w="60" w:type="dxa"/>
            </w:tcMar>
            <w:vAlign w:val="center"/>
            <w:hideMark/>
          </w:tcPr>
          <w:p w:rsidR="001A5367" w:rsidRDefault="001A5367">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A5367" w:rsidRDefault="001A5367">
            <w:pPr>
              <w:jc w:val="center"/>
              <w:rPr>
                <w:color w:val="000000"/>
              </w:rPr>
            </w:pPr>
            <w:r>
              <w:rPr>
                <w:color w:val="000000"/>
              </w:rPr>
              <w:t>Кицкай Я.М.</w:t>
            </w:r>
          </w:p>
        </w:tc>
      </w:tr>
    </w:tbl>
    <w:p w:rsidR="001A5367" w:rsidRDefault="001A5367">
      <w:pPr>
        <w:rPr>
          <w:color w:val="000000"/>
        </w:rPr>
        <w:sectPr w:rsidR="001A5367">
          <w:pgSz w:w="16840" w:h="11907" w:orient="landscape"/>
          <w:pgMar w:top="1134" w:right="1134" w:bottom="851" w:left="851" w:header="0" w:footer="0" w:gutter="0"/>
          <w:cols w:space="720"/>
        </w:sectPr>
      </w:pPr>
    </w:p>
    <w:p w:rsidR="001A5367" w:rsidRDefault="001A5367">
      <w:pPr>
        <w:pStyle w:val="3"/>
        <w:rPr>
          <w:color w:val="000000"/>
        </w:rPr>
      </w:pPr>
      <w:r>
        <w:rPr>
          <w:color w:val="000000"/>
        </w:rPr>
        <w:lastRenderedPageBreak/>
        <w:t>Примітки до фінансової звітності, складеної відповідно до міжнародних стандартів фінансової звітності</w:t>
      </w:r>
    </w:p>
    <w:p w:rsidR="001A5367" w:rsidRDefault="001A5367">
      <w:pPr>
        <w:pStyle w:val="4"/>
        <w:rPr>
          <w:color w:val="000000"/>
        </w:rPr>
      </w:pPr>
      <w:r>
        <w:rPr>
          <w:color w:val="000000"/>
        </w:rPr>
        <w:t>Текст приміток</w:t>
      </w:r>
    </w:p>
    <w:p w:rsidR="00435E8A" w:rsidRDefault="001A5367">
      <w:pPr>
        <w:spacing w:after="240"/>
        <w:divId w:val="1631089883"/>
        <w:rPr>
          <w:color w:val="000000"/>
        </w:rPr>
      </w:pPr>
      <w:r>
        <w:rPr>
          <w:color w:val="000000"/>
        </w:rPr>
        <w:t>Нематерiальнi активи.</w:t>
      </w:r>
      <w:r>
        <w:rPr>
          <w:color w:val="000000"/>
        </w:rPr>
        <w:br/>
        <w:t>Товариство використовує такi нематерiальнi активи як комп'ютерне програмне забезпечення та товарний знак</w:t>
      </w:r>
      <w:r>
        <w:rPr>
          <w:color w:val="000000"/>
        </w:rPr>
        <w:br/>
      </w:r>
      <w:r>
        <w:rPr>
          <w:color w:val="000000"/>
        </w:rPr>
        <w:br/>
        <w:t>Нематерiальнi активи (тис. грн.)</w:t>
      </w:r>
      <w:r>
        <w:rPr>
          <w:color w:val="000000"/>
        </w:rPr>
        <w:br/>
        <w:t>Показник Комп'ютерне програмне забезпечення Товарний знак Нематерiальнi активи на етапi розробки</w:t>
      </w:r>
    </w:p>
    <w:p w:rsidR="00435E8A" w:rsidRDefault="001A5367">
      <w:pPr>
        <w:spacing w:after="240"/>
        <w:divId w:val="1631089883"/>
        <w:rPr>
          <w:color w:val="000000"/>
        </w:rPr>
      </w:pPr>
      <w:r>
        <w:rPr>
          <w:color w:val="000000"/>
        </w:rPr>
        <w:t xml:space="preserve"> Первiсна вартiсть </w:t>
      </w:r>
      <w:r w:rsidR="00435E8A">
        <w:rPr>
          <w:color w:val="000000"/>
        </w:rPr>
        <w:t xml:space="preserve">                   Всього</w:t>
      </w:r>
      <w:r w:rsidR="00435E8A">
        <w:rPr>
          <w:color w:val="000000"/>
        </w:rPr>
        <w:br/>
      </w:r>
      <w:r>
        <w:rPr>
          <w:color w:val="000000"/>
        </w:rPr>
        <w:br/>
        <w:t>На 01 сiчня 2015 року 6328 1 0 6328</w:t>
      </w:r>
      <w:r>
        <w:rPr>
          <w:color w:val="000000"/>
        </w:rPr>
        <w:br/>
        <w:t>Придбання 1200 0 0 1200</w:t>
      </w:r>
      <w:r>
        <w:rPr>
          <w:color w:val="000000"/>
        </w:rPr>
        <w:br/>
        <w:t xml:space="preserve">Припинення визнання </w:t>
      </w:r>
      <w:r>
        <w:rPr>
          <w:color w:val="000000"/>
        </w:rPr>
        <w:br/>
        <w:t>На 30 червня 2015 року 7528 1 0 7528</w:t>
      </w:r>
      <w:r>
        <w:rPr>
          <w:color w:val="000000"/>
        </w:rPr>
        <w:br/>
        <w:t xml:space="preserve">Амортизацiя та знецiнення </w:t>
      </w:r>
      <w:r>
        <w:rPr>
          <w:color w:val="000000"/>
        </w:rPr>
        <w:br/>
        <w:t>На 01 сiчня 2015 року -2066 0 0 -2066</w:t>
      </w:r>
      <w:r>
        <w:rPr>
          <w:color w:val="000000"/>
        </w:rPr>
        <w:br/>
        <w:t>Нараховано амортизацiї -341 0 0 -341</w:t>
      </w:r>
      <w:r>
        <w:rPr>
          <w:color w:val="000000"/>
        </w:rPr>
        <w:br/>
        <w:t xml:space="preserve">Припинення визнання </w:t>
      </w:r>
      <w:r>
        <w:rPr>
          <w:color w:val="000000"/>
        </w:rPr>
        <w:br/>
        <w:t>На 30 червня 2015 року -2407 0 0 -2407</w:t>
      </w:r>
      <w:r>
        <w:rPr>
          <w:color w:val="000000"/>
        </w:rPr>
        <w:br/>
        <w:t xml:space="preserve">Чиста балансова вартiсть </w:t>
      </w:r>
      <w:r>
        <w:rPr>
          <w:color w:val="000000"/>
        </w:rPr>
        <w:br/>
        <w:t>На 01 сiчня 2015 року 4262 1 0 4262</w:t>
      </w:r>
      <w:r>
        <w:rPr>
          <w:color w:val="000000"/>
        </w:rPr>
        <w:br/>
        <w:t>На 30 червня 2015 року 5121 1 0 5121</w:t>
      </w:r>
      <w:r>
        <w:rPr>
          <w:color w:val="000000"/>
        </w:rPr>
        <w:br/>
        <w:t>Незавершенi капiтальнi iнвестицiї.</w:t>
      </w:r>
      <w:r>
        <w:rPr>
          <w:color w:val="000000"/>
        </w:rPr>
        <w:br/>
        <w:t>За 6 мiсяцiв 2015 р. сплачено та виконано постачальниками i власними силами робiт на суму 35043 тис.грн. Вибуло та введено на основнi засоби на 31209 тис.грн. та залишились невведеними на суму 9883 тис.грн.</w:t>
      </w:r>
      <w:r>
        <w:rPr>
          <w:color w:val="000000"/>
        </w:rPr>
        <w:br/>
        <w:t>Основнi засоби</w:t>
      </w:r>
      <w:r>
        <w:rPr>
          <w:color w:val="000000"/>
        </w:rPr>
        <w:br/>
        <w:t>На протязi 6 мiсяцiв 2015 р. надiйшло основних засобiв на суму 13779 тис.грн., вибуло (лiквiдовано) на 3929 тис.грн., нараховано амортизацiйних вiдрахувань на суму 26891 тис.грн. та знос на вибулi 2989</w:t>
      </w:r>
      <w:r>
        <w:rPr>
          <w:color w:val="000000"/>
        </w:rPr>
        <w:br/>
        <w:t>тис.грн.</w:t>
      </w:r>
      <w:r>
        <w:rPr>
          <w:color w:val="000000"/>
        </w:rPr>
        <w:br/>
        <w:t>Будiвлi, споруди та передав Машини та обладн Транспорт Iнструменти Iншi ОЗ Всього</w:t>
      </w:r>
      <w:r>
        <w:rPr>
          <w:color w:val="000000"/>
        </w:rPr>
        <w:br/>
        <w:t xml:space="preserve">Первiсна </w:t>
      </w:r>
      <w:r>
        <w:rPr>
          <w:color w:val="000000"/>
        </w:rPr>
        <w:br/>
        <w:t>на 01.01.15р. 902277 521525 63929 48528 13279 1549538</w:t>
      </w:r>
      <w:r>
        <w:rPr>
          <w:color w:val="000000"/>
        </w:rPr>
        <w:br/>
        <w:t>Надходження 11439 821 31 656 1224 14171</w:t>
      </w:r>
      <w:r>
        <w:rPr>
          <w:color w:val="000000"/>
        </w:rPr>
        <w:br/>
        <w:t>Вибуття 2194 468 161 62 1044 3929</w:t>
      </w:r>
      <w:r>
        <w:rPr>
          <w:color w:val="000000"/>
        </w:rPr>
        <w:br/>
        <w:t>на 30 червня 2015 року 911522 521878 63799 49122 13459 1559780</w:t>
      </w:r>
      <w:r>
        <w:rPr>
          <w:color w:val="000000"/>
        </w:rPr>
        <w:br/>
        <w:t xml:space="preserve">Накопичений знос </w:t>
      </w:r>
      <w:r>
        <w:rPr>
          <w:color w:val="000000"/>
        </w:rPr>
        <w:br/>
        <w:t>на 01.01.15р. 432550 388487 53245 36270 12868 923420</w:t>
      </w:r>
      <w:r>
        <w:rPr>
          <w:color w:val="000000"/>
        </w:rPr>
        <w:br/>
        <w:t>нарах за 6 мiсяцiв 16093 6968 1317 1670 1140 27188</w:t>
      </w:r>
      <w:r>
        <w:rPr>
          <w:color w:val="000000"/>
        </w:rPr>
        <w:br/>
        <w:t>Вибуття 1334 388 153 62 1043 2980</w:t>
      </w:r>
      <w:r>
        <w:rPr>
          <w:color w:val="000000"/>
        </w:rPr>
        <w:br/>
        <w:t>на 30 червня 2015 року 447309 395067 54409 37878 12965 947628</w:t>
      </w:r>
      <w:r>
        <w:rPr>
          <w:color w:val="000000"/>
        </w:rPr>
        <w:br/>
        <w:t xml:space="preserve">Залишкова </w:t>
      </w:r>
      <w:r>
        <w:rPr>
          <w:color w:val="000000"/>
        </w:rPr>
        <w:br/>
        <w:t>на 01.01.15р. 469727 133038 10684 12258 411 626118</w:t>
      </w:r>
      <w:r>
        <w:rPr>
          <w:color w:val="000000"/>
        </w:rPr>
        <w:br/>
        <w:t>на 30 червня 2015 року 464213 126811 9390 11244 494 612152</w:t>
      </w:r>
      <w:r>
        <w:rPr>
          <w:color w:val="000000"/>
        </w:rPr>
        <w:br/>
        <w:t>Товариство застосувало справедливу вартiсть як доцiльну собiвартiсть основних засобiв. Iнформацiя про основнi засоби пiдприємства:</w:t>
      </w:r>
      <w:r>
        <w:rPr>
          <w:color w:val="000000"/>
        </w:rPr>
        <w:br/>
        <w:t>Iнвестицiйна нерухомiсть</w:t>
      </w:r>
      <w:r>
        <w:rPr>
          <w:color w:val="000000"/>
        </w:rPr>
        <w:br/>
      </w:r>
      <w:r>
        <w:rPr>
          <w:color w:val="000000"/>
        </w:rPr>
        <w:lastRenderedPageBreak/>
        <w:t>Пiдприємство володiє iнвестицiйною нерухомiстю.</w:t>
      </w:r>
      <w:r>
        <w:rPr>
          <w:color w:val="000000"/>
        </w:rPr>
        <w:br/>
      </w:r>
      <w:r>
        <w:rPr>
          <w:color w:val="000000"/>
        </w:rPr>
        <w:br/>
        <w:t xml:space="preserve">Показники Сума, тис. грн. </w:t>
      </w:r>
      <w:r>
        <w:rPr>
          <w:color w:val="000000"/>
        </w:rPr>
        <w:br/>
        <w:t>Залишок на 01 сiчня 2015 року 3028</w:t>
      </w:r>
      <w:r>
        <w:rPr>
          <w:color w:val="000000"/>
        </w:rPr>
        <w:br/>
        <w:t>Залишок на 30 червня 2015 року 3028</w:t>
      </w:r>
      <w:r>
        <w:rPr>
          <w:color w:val="000000"/>
        </w:rPr>
        <w:br/>
        <w:t>Орендний дохiд вiд iнвестицiйної нерухомостi 140</w:t>
      </w:r>
      <w:r>
        <w:rPr>
          <w:color w:val="000000"/>
        </w:rPr>
        <w:br/>
        <w:t>Довгострокова дебiторська заборгованiсть</w:t>
      </w:r>
      <w:r>
        <w:rPr>
          <w:color w:val="000000"/>
        </w:rPr>
        <w:br/>
        <w:t>Довгострокова дебiторська заборгованiсть за позиками оцiнена за амортизованою вартiстю в сумi 14 тис.грн.</w:t>
      </w:r>
      <w:r>
        <w:rPr>
          <w:color w:val="000000"/>
        </w:rPr>
        <w:br/>
        <w:t>Дебiторська заборгованiсть за виданими авансами</w:t>
      </w:r>
      <w:r>
        <w:rPr>
          <w:color w:val="000000"/>
        </w:rPr>
        <w:br/>
        <w:t>Зросла на кiнець I пiврiччя 2015р.. на 5173 тис.грн, з яких оплачено за куповану електроенергiю 4274тис.грн.</w:t>
      </w:r>
      <w:r>
        <w:rPr>
          <w:color w:val="000000"/>
        </w:rPr>
        <w:br/>
        <w:t>Iншi оборотнi активи</w:t>
      </w:r>
      <w:r>
        <w:rPr>
          <w:color w:val="000000"/>
        </w:rPr>
        <w:br/>
        <w:t>1. Станом на дату балансу Товариство облiковує виробничi запаси вартiстю 14451 тис.грн. Виробничi запаси Товариства у розрiзi груп мають наступну структуру:</w:t>
      </w:r>
      <w:r>
        <w:rPr>
          <w:color w:val="000000"/>
        </w:rPr>
        <w:br/>
      </w:r>
      <w:r>
        <w:rPr>
          <w:color w:val="000000"/>
        </w:rPr>
        <w:br/>
        <w:t>Назва Балансова вартiсть на кiнець року</w:t>
      </w:r>
      <w:r>
        <w:rPr>
          <w:color w:val="000000"/>
        </w:rPr>
        <w:br/>
        <w:t>Сировина i матерiали 7113</w:t>
      </w:r>
      <w:r>
        <w:rPr>
          <w:color w:val="000000"/>
        </w:rPr>
        <w:br/>
        <w:t>Запаснi частини 4989</w:t>
      </w:r>
      <w:r>
        <w:rPr>
          <w:color w:val="000000"/>
        </w:rPr>
        <w:br/>
        <w:t>Iншi запаси 2349</w:t>
      </w:r>
      <w:r>
        <w:rPr>
          <w:color w:val="000000"/>
        </w:rPr>
        <w:br/>
        <w:t>Всього запаси 14451</w:t>
      </w:r>
      <w:r>
        <w:rPr>
          <w:color w:val="000000"/>
        </w:rPr>
        <w:br/>
        <w:t>2.Дебiторська заборгованiсть .</w:t>
      </w:r>
      <w:r>
        <w:rPr>
          <w:color w:val="000000"/>
        </w:rPr>
        <w:br/>
        <w:t>Керiвництво визначає вiрогiднiсть вiдшкодування дебiторської заборгованостi, ґрунтуючись на оцiнцi платоспроможностi основних дебiторiв та на аналiзi строкiв не погашення заборгованостi. Пiд безнадiйну заборгованiсть створенi резерви.</w:t>
      </w:r>
      <w:r>
        <w:rPr>
          <w:color w:val="000000"/>
        </w:rPr>
        <w:br/>
        <w:t>Назва Балансова вартiсть на кiнець перiоду</w:t>
      </w:r>
      <w:r>
        <w:rPr>
          <w:color w:val="000000"/>
        </w:rPr>
        <w:br/>
        <w:t>Дебiторська заборгованiсть всього: 80250</w:t>
      </w:r>
      <w:r>
        <w:rPr>
          <w:color w:val="000000"/>
        </w:rPr>
        <w:br/>
        <w:t>За спожиту ел.енергiю 79536</w:t>
      </w:r>
      <w:r>
        <w:rPr>
          <w:color w:val="000000"/>
        </w:rPr>
        <w:br/>
        <w:t>Iнша дебiторська заборгованiсть 714</w:t>
      </w:r>
      <w:r>
        <w:rPr>
          <w:color w:val="000000"/>
        </w:rPr>
        <w:br/>
        <w:t>Створений та невикористаний резерв на погашення сумнiвної заборгованостi 933</w:t>
      </w:r>
      <w:r>
        <w:rPr>
          <w:color w:val="000000"/>
        </w:rPr>
        <w:br/>
        <w:t>3.Iнша поточна дебiторська заборгованiсть .</w:t>
      </w:r>
      <w:r>
        <w:rPr>
          <w:color w:val="000000"/>
        </w:rPr>
        <w:br/>
        <w:t>Назва Балансова вартiсть на кiнець перiоду</w:t>
      </w:r>
      <w:r>
        <w:rPr>
          <w:color w:val="000000"/>
        </w:rPr>
        <w:br/>
        <w:t>Iнша поточна дебiторська заборгованiсть всього: 3925</w:t>
      </w:r>
      <w:r>
        <w:rPr>
          <w:color w:val="000000"/>
        </w:rPr>
        <w:br/>
        <w:t>Iнша поточна дебiторська заборгованiсть 3927</w:t>
      </w:r>
      <w:r>
        <w:rPr>
          <w:color w:val="000000"/>
        </w:rPr>
        <w:br/>
        <w:t>Створений та невикористаний резерв на погашення сумнiвної заборгованостi 2</w:t>
      </w:r>
      <w:r>
        <w:rPr>
          <w:color w:val="000000"/>
        </w:rPr>
        <w:br/>
        <w:t>Грошовi кошти.</w:t>
      </w:r>
      <w:r>
        <w:rPr>
          <w:color w:val="000000"/>
        </w:rPr>
        <w:br/>
        <w:t xml:space="preserve">Грошовi кошти Товариства станом на 30.06.2015 року зберiгаються на банкiвських рахунках та у касi. Облiк грошових коштiв i розрахункiв здiйснюється згiдно "Положення про ведення касових операцiй у нацiональнiй валютi", затвердженого постановою Правлiння НБУ вiд 15.12.2004 р. № 637. Грошовi кошти Товариства включають грошовi кошти в банках, в касi, грошовi документи та еквiваленти грошових коштiв. Станом на 30 червня 2015 року грошових коштiв було всього на 15785 тис.грн., з них на поточному рахунку 15777 тис.грн. i в касi пiдприємства становлять 8 тис. грн. </w:t>
      </w:r>
      <w:r>
        <w:rPr>
          <w:color w:val="000000"/>
        </w:rPr>
        <w:br/>
        <w:t xml:space="preserve">Статутний капiтал. </w:t>
      </w:r>
      <w:r>
        <w:rPr>
          <w:color w:val="000000"/>
        </w:rPr>
        <w:br/>
        <w:t>Статутний капiтал, згiдно статуту товариства складає 15272040 грн. i подiлений на 61088160 штук простих iменних акцiй номiнальною вартiстю 0,25 грн. кожна. На звiтну дату статутний капiтал сплачений повнiстю.</w:t>
      </w:r>
      <w:r>
        <w:rPr>
          <w:color w:val="000000"/>
        </w:rPr>
        <w:br/>
        <w:t xml:space="preserve">За 6 мiсяцiв 2015 року змiни до розмiру статутного капiталу не вносилися. </w:t>
      </w:r>
      <w:r>
        <w:rPr>
          <w:color w:val="000000"/>
        </w:rPr>
        <w:br/>
        <w:t>Операцiї з акцiонерами за 6 мiсяцi 2015 року по :</w:t>
      </w:r>
      <w:r>
        <w:rPr>
          <w:color w:val="000000"/>
        </w:rPr>
        <w:br/>
        <w:t xml:space="preserve">-виплатi дивiдентiв </w:t>
      </w:r>
      <w:r w:rsidR="00C32B6D">
        <w:rPr>
          <w:color w:val="000000"/>
        </w:rPr>
        <w:t>не вiдбувалося ;</w:t>
      </w:r>
      <w:r w:rsidR="00C32B6D">
        <w:rPr>
          <w:color w:val="000000"/>
        </w:rPr>
        <w:br/>
        <w:t>-нараху</w:t>
      </w:r>
      <w:r>
        <w:rPr>
          <w:color w:val="000000"/>
        </w:rPr>
        <w:t xml:space="preserve">вання та сплата частини чистого прибутку на державну частку за 2014 р. не нараховувались та не </w:t>
      </w:r>
      <w:r w:rsidR="00F2416E">
        <w:rPr>
          <w:color w:val="000000"/>
        </w:rPr>
        <w:t>виплачувались, так як фiнансовим</w:t>
      </w:r>
      <w:r>
        <w:rPr>
          <w:color w:val="000000"/>
        </w:rPr>
        <w:t xml:space="preserve"> результат</w:t>
      </w:r>
      <w:r w:rsidR="00F2416E">
        <w:rPr>
          <w:color w:val="000000"/>
        </w:rPr>
        <w:t>ом</w:t>
      </w:r>
      <w:r w:rsidR="00C32B6D">
        <w:rPr>
          <w:color w:val="000000"/>
        </w:rPr>
        <w:t xml:space="preserve"> за 2014 р. був збиток</w:t>
      </w:r>
      <w:r>
        <w:rPr>
          <w:color w:val="000000"/>
        </w:rPr>
        <w:t xml:space="preserve"> (вiд’ємне значення). </w:t>
      </w:r>
      <w:r>
        <w:rPr>
          <w:color w:val="000000"/>
        </w:rPr>
        <w:br/>
      </w:r>
      <w:r>
        <w:rPr>
          <w:color w:val="000000"/>
        </w:rPr>
        <w:lastRenderedPageBreak/>
        <w:t>Капiтал в дооцiнках.</w:t>
      </w:r>
      <w:r>
        <w:rPr>
          <w:color w:val="000000"/>
        </w:rPr>
        <w:br/>
        <w:t>На ньому облiковуються суми iндексацiї ,дооцiнки основних засобiв за попереднi перiоди. За 6 мiсяцiв 2015 р. при лiквiдацiї основних засобiв зменшився капiтал на частину проведених дооцiнок (уцiнок) на суму 1537 тис.грн.</w:t>
      </w:r>
      <w:r>
        <w:rPr>
          <w:color w:val="000000"/>
        </w:rPr>
        <w:br/>
        <w:t>Iнший додатковий капiтал</w:t>
      </w:r>
      <w:r>
        <w:rPr>
          <w:color w:val="000000"/>
        </w:rPr>
        <w:br/>
        <w:t>В частинi безоплатно переданих Товариству невиробничих основних засобiв (житло), яке не увiйшло до статутного фонду, де ФДМУ визнано товариство балансоутримувачем на загальну суму 353 тис. грн., по яких на протязi 6 мiсяцiв 2015 р. нарахований знос на 9 тис.грн.та проведено переоцiнку житла згiдно наказуМiнiстерства регiонального розвитку ,будiвництва та житлово-комунального господарства України № 107 вiд 15.05.2015 р. i станом на 30 червня 2015р. становить 439 тис.грн.</w:t>
      </w:r>
      <w:r>
        <w:rPr>
          <w:color w:val="000000"/>
        </w:rPr>
        <w:br/>
        <w:t xml:space="preserve">Нерозподiлений прибуток </w:t>
      </w:r>
      <w:r>
        <w:rPr>
          <w:color w:val="000000"/>
        </w:rPr>
        <w:br/>
        <w:t>За 6 мiсяцi 2015 р. товариством отримано сукупний дохiд в сумi 49031 тис.грн.</w:t>
      </w:r>
      <w:r>
        <w:rPr>
          <w:color w:val="000000"/>
        </w:rPr>
        <w:br/>
        <w:t xml:space="preserve">Поточнi зобов'язання i забезпечення </w:t>
      </w:r>
      <w:r>
        <w:rPr>
          <w:color w:val="000000"/>
        </w:rPr>
        <w:br/>
        <w:t xml:space="preserve">1.Короткостроковi кредити банкiв </w:t>
      </w:r>
      <w:r>
        <w:rPr>
          <w:color w:val="000000"/>
        </w:rPr>
        <w:br/>
        <w:t>Короткостроковi кредити банкiв оцiненi за амортизованою собiвартiстю, в результатi чого величину зобов'язань по кредитах в частинi комiсiї банку вiдкореговано(зменшено) на 25 тис. грн., що вiдповiдним чином були врахованi в статтi Нерозподiлений прибуток (непокритий збиток) за 6 мiсяцi 2015 р. Товариством вiдкритi кредитнi лiнiї по яких залучаються кошти на поповнення обiгових коштiв.</w:t>
      </w:r>
      <w:r>
        <w:rPr>
          <w:color w:val="000000"/>
        </w:rPr>
        <w:br/>
        <w:t>Показники Процентна ставка Дата погашення Залишок на 30 червня 2015 року</w:t>
      </w:r>
      <w:r>
        <w:rPr>
          <w:color w:val="000000"/>
        </w:rPr>
        <w:br/>
        <w:t>Вiдновлювальна кредитна лiнiя на суму 5 000 тис. грн. 17,0 18.11.2015р. 2700</w:t>
      </w:r>
      <w:r>
        <w:rPr>
          <w:color w:val="000000"/>
        </w:rPr>
        <w:br/>
        <w:t>Вiдновлювальна кредитна лiнiя на суму 10 000 тис. грн. 21 30.10.2015р. 9975</w:t>
      </w:r>
      <w:r>
        <w:rPr>
          <w:color w:val="000000"/>
        </w:rPr>
        <w:br/>
        <w:t>Вiдновлювальна кредитна лiнiя на суму 10 000 тис. грн. 19 09.06.2015р. 7915</w:t>
      </w:r>
      <w:r>
        <w:rPr>
          <w:color w:val="000000"/>
        </w:rPr>
        <w:br/>
        <w:t>Вiдновлювальна кредитна лiнiя на суму 8 000 тис. грн. 20 30.07.2015р. 8000</w:t>
      </w:r>
      <w:r>
        <w:rPr>
          <w:color w:val="000000"/>
        </w:rPr>
        <w:br/>
        <w:t>Вiдновлювальна кредитна лiнiя на суму 7 000 тис. грн. 20 14.07.2015р. 7000</w:t>
      </w:r>
      <w:r>
        <w:rPr>
          <w:color w:val="000000"/>
        </w:rPr>
        <w:br/>
        <w:t>Разом короткостроковi кредити Х Х 35590</w:t>
      </w:r>
      <w:r>
        <w:rPr>
          <w:color w:val="000000"/>
        </w:rPr>
        <w:br/>
      </w:r>
      <w:r>
        <w:rPr>
          <w:color w:val="000000"/>
        </w:rPr>
        <w:br/>
        <w:t>2.Векселi виданi.</w:t>
      </w:r>
      <w:r>
        <w:rPr>
          <w:color w:val="000000"/>
        </w:rPr>
        <w:br/>
        <w:t>З довгострокової заборгованостi на пiдставi договору на протязi 6 мiсяцiв 2015 р. виникає поточне зобов’язання до погашення векселiв на суму 5000 тис.грн., якi за 6 мiсяцiв 2015 р. оплаченi в сумi 1000 тис.грн. повнiстю.</w:t>
      </w:r>
      <w:r>
        <w:rPr>
          <w:color w:val="000000"/>
        </w:rPr>
        <w:br/>
        <w:t>3.Поточна кредиторська заборгованiсть за довгостроковими зобов’язаннями.</w:t>
      </w:r>
      <w:r>
        <w:rPr>
          <w:color w:val="000000"/>
        </w:rPr>
        <w:br/>
        <w:t xml:space="preserve">На пiдставi договору про переведення боргу по погашенню заборгованостi за куповану електроенергiю перед ДП «Енергоринок», товариство щомiсячно зобов’язане та перераховує по 222,3 тис.грн.(за 6 мiсяцiв 2015 р. оплачено в сумi 2224 тис.грн. ) ПАТ «Львiвобленерго», яке в свою чергу погасило цю поточну заборгованiсть первiсному кредитору повнiстю. </w:t>
      </w:r>
      <w:r>
        <w:rPr>
          <w:color w:val="000000"/>
        </w:rPr>
        <w:br/>
        <w:t>4. Поточна кредиторська заборгованiсть.</w:t>
      </w:r>
      <w:r>
        <w:rPr>
          <w:color w:val="000000"/>
        </w:rPr>
        <w:br/>
        <w:t>Дана заборгованiсть зменшилась на 28411 тис.грн., яка була погашена.</w:t>
      </w:r>
      <w:r>
        <w:rPr>
          <w:color w:val="000000"/>
        </w:rPr>
        <w:br/>
        <w:t>5. Розрахунки з бюджетом.</w:t>
      </w:r>
      <w:r>
        <w:rPr>
          <w:color w:val="000000"/>
        </w:rPr>
        <w:br/>
        <w:t>Дана заборгованiсть збiльшилась на 1178 тис.грн.,i складається з :</w:t>
      </w:r>
      <w:r>
        <w:rPr>
          <w:color w:val="000000"/>
        </w:rPr>
        <w:br/>
        <w:t>податку на додану вартiсть – 2479 тис.грн. ;</w:t>
      </w:r>
      <w:r>
        <w:rPr>
          <w:color w:val="000000"/>
        </w:rPr>
        <w:br/>
        <w:t>податок з доходiв фiзичних осiб – 941 тис.грн.;</w:t>
      </w:r>
      <w:r>
        <w:rPr>
          <w:color w:val="000000"/>
        </w:rPr>
        <w:br/>
        <w:t>iншi податки – 121 тис.грн.</w:t>
      </w:r>
      <w:r>
        <w:rPr>
          <w:color w:val="000000"/>
        </w:rPr>
        <w:br/>
        <w:t>6.Розрахунки з оплати працi та вiдрахування.</w:t>
      </w:r>
      <w:r>
        <w:rPr>
          <w:color w:val="000000"/>
        </w:rPr>
        <w:br/>
        <w:t>Товариством вчасно виплачується заробiтна плата двiчi на протязi мiсяця та перераховуються вiдповiдно податки, єдинi соцiальнi внески та iншi платежi.</w:t>
      </w:r>
      <w:r>
        <w:rPr>
          <w:color w:val="000000"/>
        </w:rPr>
        <w:br/>
        <w:t>7.Поточна кредиторська заборгованiсть за одержаними авансами.</w:t>
      </w:r>
      <w:r>
        <w:rPr>
          <w:color w:val="000000"/>
        </w:rPr>
        <w:br/>
        <w:t>Питома вага з цiєї суми це попередня оплата за заявлену електроенергiю, яка визначена договорами на суму 48259 тис.грн. та роботах, послугах на суму 2767 тис.грн., якi виконуватимуться в поточному роцi.</w:t>
      </w:r>
      <w:r>
        <w:rPr>
          <w:color w:val="000000"/>
        </w:rPr>
        <w:br/>
      </w:r>
    </w:p>
    <w:p w:rsidR="00435E8A" w:rsidRDefault="001A5367">
      <w:pPr>
        <w:spacing w:after="240"/>
        <w:divId w:val="1631089883"/>
        <w:rPr>
          <w:color w:val="000000"/>
        </w:rPr>
      </w:pPr>
      <w:r>
        <w:rPr>
          <w:color w:val="000000"/>
        </w:rPr>
        <w:lastRenderedPageBreak/>
        <w:br/>
        <w:t>Доходи i витрати</w:t>
      </w:r>
      <w:r>
        <w:rPr>
          <w:color w:val="000000"/>
        </w:rPr>
        <w:br/>
        <w:t>Дохiд визначається Товариством за методом нарахування, при умовi збiльшення активу або зменшення зобов’язання, що зумовлює зростання власного капiталу (за винятком зростання капiталу за рахунок внескiв учасникiв Товариства), за умови, що оцiнка доходу може бути достовiрно визначена.</w:t>
      </w:r>
      <w:r>
        <w:rPr>
          <w:color w:val="000000"/>
        </w:rPr>
        <w:br/>
        <w:t>Витратами звiтного перiоду Товариство визнає зменшення активiв або збiльшення зобов’язань, що призводить до зменшення власного капiталу (за винятком зменшення капiталу внаслiдок його вилучення або розподiлу власниками), та за умови, що цi витрати можуть бути достовiрно оцiненi. Витрати визнаються витратами певного перiоду одночасно з визнанням доходу, для отримання якого вони здiйсненi. Витрати, якi неможливо прямо пов’язати з доходом певного перiоду, вiдображаються у складi витрат того звiтного перiоду, в якому вони були здiйсненi.</w:t>
      </w:r>
      <w:r>
        <w:rPr>
          <w:color w:val="000000"/>
        </w:rPr>
        <w:br/>
      </w:r>
      <w:r>
        <w:rPr>
          <w:color w:val="000000"/>
        </w:rPr>
        <w:br/>
        <w:t>ОПЕР</w:t>
      </w:r>
      <w:r w:rsidR="00435E8A">
        <w:rPr>
          <w:color w:val="000000"/>
        </w:rPr>
        <w:t>АЦIЙНI ДОХОДИ</w:t>
      </w:r>
      <w:r w:rsidR="00435E8A">
        <w:rPr>
          <w:color w:val="000000"/>
        </w:rPr>
        <w:br/>
        <w:t>Дохiд вiд продажу</w:t>
      </w:r>
      <w:r>
        <w:rPr>
          <w:color w:val="000000"/>
        </w:rPr>
        <w:br/>
        <w:t>Складовi доходу Обсяги, тис. грн. за 6 мiсяцiв 2015 р.</w:t>
      </w:r>
      <w:r>
        <w:rPr>
          <w:color w:val="000000"/>
        </w:rPr>
        <w:br/>
        <w:t>Активна ел.енергiя 437401</w:t>
      </w:r>
      <w:r>
        <w:rPr>
          <w:color w:val="000000"/>
        </w:rPr>
        <w:br/>
        <w:t>Реактивна ел.енергiя 6000</w:t>
      </w:r>
      <w:r>
        <w:rPr>
          <w:color w:val="000000"/>
        </w:rPr>
        <w:br/>
        <w:t>Транзит ел.енергiї 1316</w:t>
      </w:r>
      <w:r>
        <w:rPr>
          <w:color w:val="000000"/>
        </w:rPr>
        <w:br/>
        <w:t>Iншi доходи вiд робiт, послуг 12257</w:t>
      </w:r>
      <w:r>
        <w:rPr>
          <w:color w:val="000000"/>
        </w:rPr>
        <w:br/>
        <w:t>РАЗОМ 456974</w:t>
      </w:r>
      <w:r>
        <w:rPr>
          <w:color w:val="000000"/>
        </w:rPr>
        <w:br/>
        <w:t>Доходи вiд робiт i послуг, пов'язаних з електрифiкацiєю включають, зокрема, доходи вiд реалiзацiї послуг по електрифiкацiї будинкiв, доходи вiд приєднань, доходи вiд реалiзацiї проектних робiт, доходи вiд реалiзацiї технiчних умов на пiдключення до системи електромереж, доходи вiд реалiзацiї послуг по ремонту лiчильникiв, доходи вiд реалiзацiї послуг по повторних пiдключеннях до лiнiй електромереж, доходи вiд виконання робiт по технiчному обслуговуванню електричних пiдстанцiй, доходи вiд виконання послуг по технiчному обслуговуванню лiнiй електропередач, доходи вiд надання iнформацiйних послуг, лабораторних послуг, доходи вiд виконання iнших робiт (послуг) тощо.</w:t>
      </w:r>
      <w:r>
        <w:rPr>
          <w:color w:val="000000"/>
        </w:rPr>
        <w:br/>
      </w:r>
      <w:r>
        <w:rPr>
          <w:color w:val="000000"/>
        </w:rPr>
        <w:br/>
        <w:t>Iншi операцiйнi доходи За 6 мiсяцiв 2015 р.</w:t>
      </w:r>
      <w:r>
        <w:rPr>
          <w:color w:val="000000"/>
        </w:rPr>
        <w:br/>
        <w:t>Активи, отриманi вiд споживачiв електроенергiї на безоплатнiй основi 7</w:t>
      </w:r>
      <w:r>
        <w:rPr>
          <w:color w:val="000000"/>
        </w:rPr>
        <w:br/>
        <w:t>Дохiд вiд оприбуткуваннi ТМЦ при лiквiдацiї основних засобiв 1367</w:t>
      </w:r>
      <w:r>
        <w:rPr>
          <w:color w:val="000000"/>
        </w:rPr>
        <w:br/>
        <w:t>Дохiд вiд дооцiнки при лiквiдацiї основних засобiв 1538</w:t>
      </w:r>
      <w:r>
        <w:rPr>
          <w:color w:val="000000"/>
        </w:rPr>
        <w:br/>
        <w:t>Одержанi пенi, штрафи, неустойки 1049</w:t>
      </w:r>
      <w:r>
        <w:rPr>
          <w:color w:val="000000"/>
        </w:rPr>
        <w:br/>
        <w:t>Iншi оп</w:t>
      </w:r>
      <w:r w:rsidR="00435E8A">
        <w:rPr>
          <w:color w:val="000000"/>
        </w:rPr>
        <w:t>ерацiйнi доходи 947</w:t>
      </w:r>
      <w:r w:rsidR="00435E8A">
        <w:rPr>
          <w:color w:val="000000"/>
        </w:rPr>
        <w:br/>
        <w:t>Всього 4908</w:t>
      </w:r>
    </w:p>
    <w:p w:rsidR="001A5367" w:rsidRDefault="001A5367">
      <w:pPr>
        <w:spacing w:after="240"/>
        <w:divId w:val="1631089883"/>
        <w:rPr>
          <w:color w:val="000000"/>
        </w:rPr>
      </w:pPr>
      <w:r>
        <w:rPr>
          <w:color w:val="000000"/>
        </w:rPr>
        <w:br/>
        <w:t>ОПЕРАЦIЙНI ВИТРАТИ За 6 мiсяцiв 2015 р.</w:t>
      </w:r>
      <w:r>
        <w:rPr>
          <w:color w:val="000000"/>
        </w:rPr>
        <w:br/>
        <w:t>Вартiсть закупленої для перепродажу електроенергiї 280094</w:t>
      </w:r>
      <w:r>
        <w:rPr>
          <w:color w:val="000000"/>
        </w:rPr>
        <w:br/>
        <w:t>Амортизацiя 26217</w:t>
      </w:r>
      <w:r>
        <w:rPr>
          <w:color w:val="000000"/>
        </w:rPr>
        <w:br/>
        <w:t>Зарплата персоналу 40261</w:t>
      </w:r>
      <w:r>
        <w:rPr>
          <w:color w:val="000000"/>
        </w:rPr>
        <w:br/>
        <w:t>Вiдрахування на соцiальне забезпечення 14528</w:t>
      </w:r>
      <w:r>
        <w:rPr>
          <w:color w:val="000000"/>
        </w:rPr>
        <w:br/>
        <w:t>Матерiали 17252</w:t>
      </w:r>
      <w:r>
        <w:rPr>
          <w:color w:val="000000"/>
        </w:rPr>
        <w:br/>
        <w:t>Iншi витрати 15264</w:t>
      </w:r>
      <w:r>
        <w:rPr>
          <w:color w:val="000000"/>
        </w:rPr>
        <w:br/>
        <w:t>Всього операцiйних витрат 393616</w:t>
      </w:r>
      <w:r>
        <w:rPr>
          <w:color w:val="000000"/>
        </w:rPr>
        <w:br/>
      </w:r>
      <w:r>
        <w:rPr>
          <w:color w:val="000000"/>
        </w:rPr>
        <w:br/>
        <w:t>АДМIНIСТРАТИВНI ВИТРАТИ За 6 мiсяцiв 2015 р.</w:t>
      </w:r>
      <w:r>
        <w:rPr>
          <w:color w:val="000000"/>
        </w:rPr>
        <w:br/>
        <w:t>Матерiали 328</w:t>
      </w:r>
      <w:r>
        <w:rPr>
          <w:color w:val="000000"/>
        </w:rPr>
        <w:br/>
        <w:t>Амортизацiя 394</w:t>
      </w:r>
      <w:r>
        <w:rPr>
          <w:color w:val="000000"/>
        </w:rPr>
        <w:br/>
        <w:t>Зарплата персоналу 4450</w:t>
      </w:r>
      <w:r>
        <w:rPr>
          <w:color w:val="000000"/>
        </w:rPr>
        <w:br/>
        <w:t>Вiдрахування на соцiальне забезпечення 1292</w:t>
      </w:r>
      <w:r>
        <w:rPr>
          <w:color w:val="000000"/>
        </w:rPr>
        <w:br/>
      </w:r>
      <w:r>
        <w:rPr>
          <w:color w:val="000000"/>
        </w:rPr>
        <w:lastRenderedPageBreak/>
        <w:t>Iншi витрати 3012</w:t>
      </w:r>
      <w:r>
        <w:rPr>
          <w:color w:val="000000"/>
        </w:rPr>
        <w:br/>
        <w:t>Всього 9476</w:t>
      </w:r>
      <w:r>
        <w:rPr>
          <w:color w:val="000000"/>
        </w:rPr>
        <w:br/>
        <w:t>ВИТРАТИ НА ЗБУТ За 6 мiсяцiв 2015 р.</w:t>
      </w:r>
      <w:r>
        <w:rPr>
          <w:color w:val="000000"/>
        </w:rPr>
        <w:br/>
        <w:t>Матерiали 1954</w:t>
      </w:r>
      <w:r>
        <w:rPr>
          <w:color w:val="000000"/>
        </w:rPr>
        <w:br/>
        <w:t>Амортизацiя 607</w:t>
      </w:r>
      <w:r>
        <w:rPr>
          <w:color w:val="000000"/>
        </w:rPr>
        <w:br/>
        <w:t>Зарплата персоналу 6929</w:t>
      </w:r>
      <w:r>
        <w:rPr>
          <w:color w:val="000000"/>
        </w:rPr>
        <w:br/>
        <w:t>Вiдрахування на соцiальне забезпечення 2537</w:t>
      </w:r>
      <w:r>
        <w:rPr>
          <w:color w:val="000000"/>
        </w:rPr>
        <w:br/>
        <w:t>Iншi витрати 2497</w:t>
      </w:r>
      <w:r>
        <w:rPr>
          <w:color w:val="000000"/>
        </w:rPr>
        <w:br/>
        <w:t>Всього 14524</w:t>
      </w:r>
      <w:r>
        <w:rPr>
          <w:color w:val="000000"/>
        </w:rPr>
        <w:br/>
      </w:r>
      <w:r>
        <w:rPr>
          <w:color w:val="000000"/>
        </w:rPr>
        <w:br/>
        <w:t>IНШI ОПЕРАЦIЙНI ВИТРАТИ</w:t>
      </w:r>
      <w:r>
        <w:rPr>
          <w:color w:val="000000"/>
        </w:rPr>
        <w:br/>
        <w:t>За 6 мiсяцiв 2015 р.</w:t>
      </w:r>
      <w:r>
        <w:rPr>
          <w:color w:val="000000"/>
        </w:rPr>
        <w:br/>
        <w:t>Списана залишкова вартiсть лiквiдованих ОЗ 1183</w:t>
      </w:r>
      <w:r>
        <w:rPr>
          <w:color w:val="000000"/>
        </w:rPr>
        <w:br/>
        <w:t>Визнанi пенi, штрафи, неустойки 2101</w:t>
      </w:r>
      <w:r>
        <w:rPr>
          <w:color w:val="000000"/>
        </w:rPr>
        <w:br/>
        <w:t>Собiвартiсть реалiзованих необоротних активiв 0</w:t>
      </w:r>
      <w:r>
        <w:rPr>
          <w:color w:val="000000"/>
        </w:rPr>
        <w:br/>
        <w:t>Iншi витрати 612</w:t>
      </w:r>
      <w:r>
        <w:rPr>
          <w:color w:val="000000"/>
        </w:rPr>
        <w:br/>
        <w:t>Всього iнших операцiйних витрат 3896</w:t>
      </w:r>
      <w:r>
        <w:rPr>
          <w:color w:val="000000"/>
        </w:rPr>
        <w:br/>
      </w:r>
      <w:r>
        <w:rPr>
          <w:color w:val="000000"/>
        </w:rPr>
        <w:br/>
        <w:t>ФIНАНСОВI ВИТРАТИ</w:t>
      </w:r>
      <w:r>
        <w:rPr>
          <w:color w:val="000000"/>
        </w:rPr>
        <w:br/>
        <w:t>За 6 мiсяцiв 2015 р.</w:t>
      </w:r>
      <w:r>
        <w:rPr>
          <w:color w:val="000000"/>
        </w:rPr>
        <w:br/>
        <w:t>Витрати по банкiвських процентах 3324</w:t>
      </w:r>
      <w:r>
        <w:rPr>
          <w:color w:val="000000"/>
        </w:rPr>
        <w:br/>
        <w:t>Всього фiнансових витрат 3324</w:t>
      </w:r>
      <w:r>
        <w:rPr>
          <w:color w:val="000000"/>
        </w:rPr>
        <w:br/>
        <w:t>ПРИБУТОК НА АКЦIЮ</w:t>
      </w:r>
      <w:r>
        <w:rPr>
          <w:color w:val="000000"/>
        </w:rPr>
        <w:br/>
        <w:t>Сума базового прибутку на акцiю розрахована шляхом дiлення чистого прибутку за звiтний рiк на середньозважену рiчну кiлькiсть випущених акцiй Товариства. Змiн в кiлькостi випущених акцiй протягом звiтного року не вiдбулося, вони не вилучалися з обiгу. Таким чином прибуток на акцiю Товариства за 6 мiсяцiв 2015 року склав 0,57 грн. (34303 тис.грн.: 61 088 160 шт.) на одну акцiю.</w:t>
      </w:r>
      <w:r>
        <w:rPr>
          <w:color w:val="000000"/>
        </w:rPr>
        <w:br/>
        <w:t>Вiдповiдно до засад, визначених МСБО 10 щодо подiй пiсля дати балансу, подiї що потребують коригування активiв та зобов'язань у Товариства вiдсутнi.</w:t>
      </w:r>
      <w:r>
        <w:rPr>
          <w:color w:val="000000"/>
        </w:rPr>
        <w:br/>
      </w:r>
      <w:r>
        <w:rPr>
          <w:color w:val="000000"/>
        </w:rPr>
        <w:br/>
      </w:r>
      <w:r>
        <w:rPr>
          <w:color w:val="000000"/>
        </w:rPr>
        <w:br/>
      </w:r>
      <w:r>
        <w:rPr>
          <w:color w:val="000000"/>
        </w:rPr>
        <w:br/>
        <w:t>Голова Правлiння _________________________ Юхимець I.Ю.</w:t>
      </w:r>
      <w:r>
        <w:rPr>
          <w:color w:val="000000"/>
        </w:rPr>
        <w:br/>
      </w:r>
      <w:r>
        <w:rPr>
          <w:color w:val="000000"/>
        </w:rPr>
        <w:br/>
        <w:t>Головний бухгалтер _________________________ Кицкай Я.М.</w:t>
      </w:r>
    </w:p>
    <w:p w:rsidR="001A5367" w:rsidRDefault="001A5367">
      <w:pPr>
        <w:pStyle w:val="4"/>
        <w:rPr>
          <w:color w:val="000000"/>
        </w:rPr>
      </w:pPr>
      <w:r>
        <w:rPr>
          <w:color w:val="000000"/>
        </w:rPr>
        <w:t>Продовження тексту приміток</w:t>
      </w:r>
    </w:p>
    <w:p w:rsidR="001A5367" w:rsidRDefault="001A5367">
      <w:pPr>
        <w:pStyle w:val="4"/>
        <w:rPr>
          <w:color w:val="000000"/>
        </w:rPr>
      </w:pPr>
      <w:r>
        <w:rPr>
          <w:color w:val="000000"/>
        </w:rPr>
        <w:t>Продовження тексту приміток</w:t>
      </w:r>
    </w:p>
    <w:p w:rsidR="001A5367" w:rsidRDefault="001A5367">
      <w:pPr>
        <w:pStyle w:val="4"/>
        <w:rPr>
          <w:color w:val="000000"/>
        </w:rPr>
      </w:pPr>
      <w:r>
        <w:rPr>
          <w:color w:val="000000"/>
        </w:rPr>
        <w:t>Продовження тексту приміток</w:t>
      </w:r>
    </w:p>
    <w:sectPr w:rsidR="001A5367">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186F21"/>
    <w:rsid w:val="00077F64"/>
    <w:rsid w:val="00186F21"/>
    <w:rsid w:val="001A5367"/>
    <w:rsid w:val="0021193F"/>
    <w:rsid w:val="00435E8A"/>
    <w:rsid w:val="006B51DD"/>
    <w:rsid w:val="00C32B6D"/>
    <w:rsid w:val="00D20012"/>
    <w:rsid w:val="00F241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semiHidden/>
    <w:rPr>
      <w:rFonts w:ascii="Cambria" w:eastAsia="Times New Roman" w:hAnsi="Cambria" w:cs="Times New Roman"/>
      <w:b/>
      <w:bCs/>
      <w:i/>
      <w:iCs/>
      <w:color w:val="4F81BD"/>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10898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35551</Words>
  <Characters>20265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ВПіЗП</dc:creator>
  <cp:lastModifiedBy>B.Tsytson</cp:lastModifiedBy>
  <cp:revision>2</cp:revision>
  <cp:lastPrinted>2015-07-24T05:35:00Z</cp:lastPrinted>
  <dcterms:created xsi:type="dcterms:W3CDTF">2015-07-27T05:05:00Z</dcterms:created>
  <dcterms:modified xsi:type="dcterms:W3CDTF">2015-07-27T05:05:00Z</dcterms:modified>
</cp:coreProperties>
</file>